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39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  <w:gridCol w:w="4619"/>
      </w:tblGrid>
      <w:tr w:rsidR="006B25E5" w14:paraId="10917EDE" w14:textId="77777777" w:rsidTr="00ED7916">
        <w:trPr>
          <w:trHeight w:val="209"/>
          <w:jc w:val="center"/>
        </w:trPr>
        <w:tc>
          <w:tcPr>
            <w:tcW w:w="13965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5819" w14:textId="5AB3BD8D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Fiche de séquence</w:t>
            </w:r>
            <w:r w:rsidR="00ED7916">
              <w:rPr>
                <w:b/>
                <w:color w:val="FFFFFF"/>
                <w:sz w:val="26"/>
                <w:szCs w:val="26"/>
              </w:rPr>
              <w:t xml:space="preserve"> </w:t>
            </w:r>
            <w:r>
              <w:rPr>
                <w:b/>
                <w:color w:val="FFFFFF"/>
                <w:sz w:val="26"/>
                <w:szCs w:val="26"/>
              </w:rPr>
              <w:t xml:space="preserve">: Flotte-coule </w:t>
            </w:r>
          </w:p>
        </w:tc>
      </w:tr>
      <w:tr w:rsidR="006B25E5" w14:paraId="49E9EF58" w14:textId="77777777" w:rsidTr="00ED7916">
        <w:trPr>
          <w:trHeight w:val="331"/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BE93" w14:textId="78F1436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>Classe</w:t>
            </w:r>
            <w:r w:rsidR="00ED7916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  <w:r>
              <w:t>CP</w:t>
            </w:r>
          </w:p>
        </w:tc>
        <w:tc>
          <w:tcPr>
            <w:tcW w:w="4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E285" w14:textId="65949336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Durée </w:t>
            </w:r>
            <w:r w:rsidRPr="00ED7916">
              <w:rPr>
                <w:b/>
              </w:rPr>
              <w:t>totale</w:t>
            </w:r>
            <w:r w:rsidR="00ED7916" w:rsidRPr="00ED7916">
              <w:rPr>
                <w:b/>
              </w:rPr>
              <w:t xml:space="preserve"> </w:t>
            </w:r>
            <w:r w:rsidRPr="00ED791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3h15</w:t>
            </w:r>
          </w:p>
        </w:tc>
      </w:tr>
      <w:tr w:rsidR="006B25E5" w14:paraId="46F734A3" w14:textId="77777777" w:rsidTr="00474425">
        <w:trPr>
          <w:trHeight w:val="1512"/>
          <w:jc w:val="center"/>
        </w:trPr>
        <w:tc>
          <w:tcPr>
            <w:tcW w:w="9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7309" w14:textId="3034E992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16"/>
                <w:szCs w:val="16"/>
              </w:rPr>
            </w:pPr>
            <w:r w:rsidRPr="00474425">
              <w:rPr>
                <w:b/>
                <w:sz w:val="16"/>
                <w:szCs w:val="16"/>
              </w:rPr>
              <w:t>Discipline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>:</w:t>
            </w:r>
            <w:r w:rsidRPr="00474425">
              <w:rPr>
                <w:sz w:val="16"/>
                <w:szCs w:val="16"/>
              </w:rPr>
              <w:t xml:space="preserve"> Questionner le monde</w:t>
            </w:r>
          </w:p>
          <w:p w14:paraId="39D81A4C" w14:textId="0FE06FFD" w:rsidR="006B25E5" w:rsidRPr="00474425" w:rsidRDefault="00000000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RPr="00474425">
              <w:rPr>
                <w:b/>
                <w:sz w:val="16"/>
                <w:szCs w:val="16"/>
              </w:rPr>
              <w:t>Domaine du S4C (socle commun)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 xml:space="preserve">: </w:t>
            </w:r>
            <w:r w:rsidRPr="00474425">
              <w:rPr>
                <w:sz w:val="16"/>
                <w:szCs w:val="16"/>
              </w:rPr>
              <w:t>1, 2, 4</w:t>
            </w:r>
          </w:p>
          <w:p w14:paraId="6876B956" w14:textId="48E2FD63" w:rsidR="006B25E5" w:rsidRPr="00474425" w:rsidRDefault="00000000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474425">
              <w:rPr>
                <w:b/>
                <w:sz w:val="16"/>
                <w:szCs w:val="16"/>
              </w:rPr>
              <w:t>Compétences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>:</w:t>
            </w:r>
            <w:r w:rsidRPr="00474425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78B9BBFF" w14:textId="77777777" w:rsidR="006B25E5" w:rsidRPr="00474425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Observer et utiliser des objets techniques et identifier leur fonction.</w:t>
            </w:r>
          </w:p>
          <w:p w14:paraId="086E15E2" w14:textId="2F7B1020" w:rsidR="006B25E5" w:rsidRPr="00474425" w:rsidRDefault="00000000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Par l’usage de quelques objets techniques, actuels ou anciens, identifier leur domaine et leur mode d’emploi, leurs fonctions. Dans une </w:t>
            </w:r>
            <w:r w:rsidR="00ED7916" w:rsidRPr="00474425">
              <w:rPr>
                <w:sz w:val="16"/>
                <w:szCs w:val="16"/>
              </w:rPr>
              <w:t>démarche</w:t>
            </w:r>
            <w:r w:rsidRPr="00474425">
              <w:rPr>
                <w:sz w:val="16"/>
                <w:szCs w:val="16"/>
              </w:rPr>
              <w:t xml:space="preserve"> d’observation, </w:t>
            </w:r>
            <w:proofErr w:type="spellStart"/>
            <w:r w:rsidRPr="00474425">
              <w:rPr>
                <w:sz w:val="16"/>
                <w:szCs w:val="16"/>
              </w:rPr>
              <w:t>démonter-remonter</w:t>
            </w:r>
            <w:proofErr w:type="spellEnd"/>
            <w:r w:rsidRPr="00474425">
              <w:rPr>
                <w:sz w:val="16"/>
                <w:szCs w:val="16"/>
              </w:rPr>
              <w:t xml:space="preserve">, </w:t>
            </w:r>
            <w:r w:rsidR="00ED7916" w:rsidRPr="00474425">
              <w:rPr>
                <w:sz w:val="16"/>
                <w:szCs w:val="16"/>
              </w:rPr>
              <w:t>procéder</w:t>
            </w:r>
            <w:r w:rsidRPr="00474425">
              <w:rPr>
                <w:sz w:val="16"/>
                <w:szCs w:val="16"/>
              </w:rPr>
              <w:t xml:space="preserve"> à des tests et essais.”</w:t>
            </w:r>
          </w:p>
          <w:p w14:paraId="024A367A" w14:textId="1FF9B8FA" w:rsidR="006B25E5" w:rsidRPr="00474425" w:rsidRDefault="00ED7916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Émettre</w:t>
            </w:r>
            <w:r w:rsidR="00000000" w:rsidRPr="00474425">
              <w:rPr>
                <w:sz w:val="16"/>
                <w:szCs w:val="16"/>
              </w:rPr>
              <w:t xml:space="preserve"> des hypothèses, donner son avis et l’argumenter</w:t>
            </w:r>
          </w:p>
          <w:p w14:paraId="7418A2B6" w14:textId="77777777" w:rsidR="006B25E5" w:rsidRPr="00474425" w:rsidRDefault="00000000">
            <w:pPr>
              <w:numPr>
                <w:ilvl w:val="0"/>
                <w:numId w:val="8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Réaliser des objets techniques par association d’éléments existant en suivant un schéma de montage.</w:t>
            </w:r>
          </w:p>
        </w:tc>
        <w:tc>
          <w:tcPr>
            <w:tcW w:w="46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0964" w14:textId="471F9C40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474425">
              <w:rPr>
                <w:b/>
                <w:sz w:val="16"/>
                <w:szCs w:val="16"/>
              </w:rPr>
              <w:t>Objectifs généraux de séquence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>:</w:t>
            </w:r>
          </w:p>
          <w:p w14:paraId="24A03A0A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1DF5D16" w14:textId="77777777" w:rsidR="006B25E5" w:rsidRPr="00474425" w:rsidRDefault="00000000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Amener les élèves à comprendre la notion de flottabilité et explorer ses différents paramètres.</w:t>
            </w:r>
          </w:p>
          <w:p w14:paraId="6102EB75" w14:textId="77777777" w:rsidR="006B25E5" w:rsidRPr="00474425" w:rsidRDefault="00000000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Mettre en œuvre des expériences simples impliquant l'eau </w:t>
            </w:r>
          </w:p>
          <w:p w14:paraId="22FFB609" w14:textId="330DC7C2" w:rsidR="006B25E5" w:rsidRPr="00474425" w:rsidRDefault="00000000" w:rsidP="00ED7916">
            <w:pPr>
              <w:numPr>
                <w:ilvl w:val="0"/>
                <w:numId w:val="9"/>
              </w:numPr>
              <w:jc w:val="both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Amener les élèves à concevoir et fabriquer un objet technique répondant à des caractéristiques précises.</w:t>
            </w:r>
          </w:p>
        </w:tc>
      </w:tr>
    </w:tbl>
    <w:p w14:paraId="095F9906" w14:textId="364E1BE7" w:rsidR="00ED7916" w:rsidRDefault="00ED7916"/>
    <w:tbl>
      <w:tblPr>
        <w:tblStyle w:val="a"/>
        <w:tblW w:w="140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851"/>
        <w:gridCol w:w="5103"/>
        <w:gridCol w:w="3685"/>
        <w:gridCol w:w="2694"/>
      </w:tblGrid>
      <w:tr w:rsidR="006B25E5" w14:paraId="4C9F7949" w14:textId="77777777" w:rsidTr="00474425">
        <w:trPr>
          <w:jc w:val="center"/>
        </w:trPr>
        <w:tc>
          <w:tcPr>
            <w:tcW w:w="169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21FE" w14:textId="771C07AE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N° Séance</w:t>
            </w:r>
          </w:p>
        </w:tc>
        <w:tc>
          <w:tcPr>
            <w:tcW w:w="851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B969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474425">
              <w:rPr>
                <w:b/>
                <w:color w:val="FFFFFF"/>
              </w:rPr>
              <w:t>Durée</w:t>
            </w:r>
            <w:r w:rsidRPr="00474425">
              <w:rPr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A419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Déroulement général</w:t>
            </w:r>
          </w:p>
        </w:tc>
        <w:tc>
          <w:tcPr>
            <w:tcW w:w="368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1A58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 xml:space="preserve">Matériel </w:t>
            </w:r>
          </w:p>
        </w:tc>
        <w:tc>
          <w:tcPr>
            <w:tcW w:w="2694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4B7A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 xml:space="preserve">Objectif de séance </w:t>
            </w:r>
          </w:p>
        </w:tc>
      </w:tr>
      <w:tr w:rsidR="006B25E5" w14:paraId="2BF7DDD9" w14:textId="77777777" w:rsidTr="00474425">
        <w:trPr>
          <w:jc w:val="center"/>
        </w:trPr>
        <w:tc>
          <w:tcPr>
            <w:tcW w:w="16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CA00" w14:textId="1789AE7D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Séance 1</w:t>
            </w:r>
            <w:r w:rsidR="00ED7916">
              <w:rPr>
                <w:b/>
              </w:rPr>
              <w:t> :</w:t>
            </w:r>
          </w:p>
          <w:p w14:paraId="28DE2BBB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407494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C55531" w14:textId="7777777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Collectif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2035A" w14:textId="4FA1BAC9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30</w:t>
            </w:r>
            <w:r w:rsidR="00ED7916" w:rsidRPr="00474425">
              <w:rPr>
                <w:sz w:val="16"/>
                <w:szCs w:val="16"/>
              </w:rPr>
              <w:t xml:space="preserve"> </w:t>
            </w:r>
            <w:r w:rsidRPr="00474425">
              <w:rPr>
                <w:sz w:val="16"/>
                <w:szCs w:val="16"/>
              </w:rPr>
              <w:t>min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89A1" w14:textId="0A879E45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41B47"/>
                <w:sz w:val="16"/>
                <w:szCs w:val="16"/>
              </w:rPr>
            </w:pPr>
            <w:r w:rsidRPr="00474425">
              <w:rPr>
                <w:b/>
                <w:color w:val="741B47"/>
                <w:sz w:val="16"/>
                <w:szCs w:val="16"/>
              </w:rPr>
              <w:t>Lecture de l’album</w:t>
            </w:r>
            <w:r w:rsidR="00ED7916" w:rsidRPr="00474425">
              <w:rPr>
                <w:b/>
                <w:color w:val="741B47"/>
                <w:sz w:val="16"/>
                <w:szCs w:val="16"/>
              </w:rPr>
              <w:t xml:space="preserve"> </w:t>
            </w:r>
            <w:r w:rsidRPr="00474425">
              <w:rPr>
                <w:b/>
                <w:color w:val="741B47"/>
                <w:sz w:val="16"/>
                <w:szCs w:val="16"/>
              </w:rPr>
              <w:t xml:space="preserve">: Le bateau de Monsieur </w:t>
            </w:r>
            <w:proofErr w:type="spellStart"/>
            <w:r w:rsidRPr="00474425">
              <w:rPr>
                <w:b/>
                <w:color w:val="741B47"/>
                <w:sz w:val="16"/>
                <w:szCs w:val="16"/>
              </w:rPr>
              <w:t>Zouglouglou</w:t>
            </w:r>
            <w:proofErr w:type="spellEnd"/>
          </w:p>
          <w:p w14:paraId="38D7E1F2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D03CF70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Discussion autour de l’album. Demander aux élèves ce qu’ils ont compris de l’histoire. Faire remonter les questions principales afin d’aborder avec les élèves le principe de flottabilité.</w:t>
            </w:r>
          </w:p>
          <w:p w14:paraId="2639E351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5D255EC" w14:textId="1DA6DA5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474425">
              <w:rPr>
                <w:rFonts w:eastAsia="Arial Unicode MS"/>
                <w:b/>
                <w:sz w:val="16"/>
                <w:szCs w:val="16"/>
              </w:rPr>
              <w:t xml:space="preserve">→ </w:t>
            </w:r>
            <w:r w:rsidR="00ED7916" w:rsidRPr="00474425">
              <w:rPr>
                <w:rFonts w:eastAsia="Arial Unicode MS"/>
                <w:b/>
                <w:sz w:val="16"/>
                <w:szCs w:val="16"/>
              </w:rPr>
              <w:t>Connaissez-vous</w:t>
            </w:r>
            <w:r w:rsidRPr="00474425">
              <w:rPr>
                <w:rFonts w:eastAsia="Arial Unicode MS"/>
                <w:b/>
                <w:sz w:val="16"/>
                <w:szCs w:val="16"/>
              </w:rPr>
              <w:t xml:space="preserve"> d’autres objets qui flottent ? </w:t>
            </w:r>
            <w:r w:rsidRPr="00474425">
              <w:rPr>
                <w:sz w:val="16"/>
                <w:szCs w:val="16"/>
              </w:rPr>
              <w:t>Hypothèses</w:t>
            </w:r>
            <w:r w:rsidRPr="0047442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6FAC1" w14:textId="0FCF6A1A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Album</w:t>
            </w:r>
            <w:r w:rsidR="00ED7916" w:rsidRPr="00474425">
              <w:rPr>
                <w:sz w:val="16"/>
                <w:szCs w:val="16"/>
              </w:rPr>
              <w:t xml:space="preserve"> </w:t>
            </w:r>
            <w:r w:rsidRPr="00474425">
              <w:rPr>
                <w:sz w:val="16"/>
                <w:szCs w:val="16"/>
              </w:rPr>
              <w:t xml:space="preserve">: Le bateau de Monsieur </w:t>
            </w:r>
            <w:proofErr w:type="spellStart"/>
            <w:r w:rsidRPr="00474425">
              <w:rPr>
                <w:sz w:val="16"/>
                <w:szCs w:val="16"/>
              </w:rPr>
              <w:t>Zouglouglou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848B" w14:textId="77777777" w:rsidR="006B25E5" w:rsidRPr="00474425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Amener les élèves à découvrir à travers un album la notion de flottabilité </w:t>
            </w:r>
          </w:p>
          <w:p w14:paraId="7A6FBECE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16"/>
                <w:szCs w:val="16"/>
              </w:rPr>
            </w:pPr>
          </w:p>
        </w:tc>
      </w:tr>
      <w:tr w:rsidR="006B25E5" w14:paraId="455776C1" w14:textId="77777777" w:rsidTr="00474425">
        <w:trPr>
          <w:trHeight w:val="306"/>
          <w:jc w:val="center"/>
        </w:trPr>
        <w:tc>
          <w:tcPr>
            <w:tcW w:w="16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8ECB" w14:textId="4852859D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Séance 2</w:t>
            </w:r>
            <w:r w:rsidR="00ED7916">
              <w:rPr>
                <w:b/>
              </w:rPr>
              <w:t> :</w:t>
            </w:r>
          </w:p>
          <w:p w14:paraId="19A0EE18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DADB38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18DEA4" w14:textId="7777777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Binômes+</w:t>
            </w:r>
          </w:p>
          <w:p w14:paraId="3522179D" w14:textId="7777777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Collectif </w:t>
            </w:r>
          </w:p>
        </w:tc>
        <w:tc>
          <w:tcPr>
            <w:tcW w:w="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0BA4C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60min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F4C3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41B47"/>
                <w:sz w:val="16"/>
                <w:szCs w:val="16"/>
              </w:rPr>
            </w:pPr>
            <w:r w:rsidRPr="00474425">
              <w:rPr>
                <w:b/>
                <w:color w:val="741B47"/>
                <w:sz w:val="16"/>
                <w:szCs w:val="16"/>
              </w:rPr>
              <w:t xml:space="preserve">Ça flotte, ou ça coule ? </w:t>
            </w:r>
          </w:p>
          <w:p w14:paraId="3CE5C01F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5083296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 partir des hypothèses des élèves de la S1, Expérimentation des élèves sur ces objets.</w:t>
            </w:r>
          </w:p>
          <w:p w14:paraId="36898FB7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65B368C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MAIS cuillère en plastique flotte et cuillère en métal coule.</w:t>
            </w:r>
          </w:p>
          <w:p w14:paraId="04487540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AC6CA4D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rFonts w:eastAsia="Arial Unicode MS"/>
                <w:b/>
                <w:sz w:val="16"/>
                <w:szCs w:val="16"/>
              </w:rPr>
              <w:t>→ Pourquoi certains objets coulent et d’autres flottent ?</w:t>
            </w:r>
            <w:r w:rsidRPr="00474425">
              <w:rPr>
                <w:sz w:val="16"/>
                <w:szCs w:val="16"/>
              </w:rPr>
              <w:t xml:space="preserve"> Établir le rapport entre flottabilité et masse/ matière et forme de l’objet.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BD2B3" w14:textId="2326214B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Différents couples d’objet de matière différentes</w:t>
            </w:r>
            <w:r w:rsidR="00ED7916" w:rsidRPr="00474425">
              <w:rPr>
                <w:sz w:val="16"/>
                <w:szCs w:val="16"/>
              </w:rPr>
              <w:t xml:space="preserve"> </w:t>
            </w:r>
            <w:r w:rsidRPr="00474425">
              <w:rPr>
                <w:sz w:val="16"/>
                <w:szCs w:val="16"/>
              </w:rPr>
              <w:t>:</w:t>
            </w:r>
          </w:p>
          <w:p w14:paraId="62DEF810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EDF7241" w14:textId="77777777" w:rsidR="006B25E5" w:rsidRPr="0047442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Cuillère bois/plastique/ métal</w:t>
            </w:r>
          </w:p>
          <w:p w14:paraId="7D2EE56D" w14:textId="77777777" w:rsidR="006B25E5" w:rsidRPr="0047442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Bouchon plastique, verre, liège </w:t>
            </w:r>
          </w:p>
          <w:p w14:paraId="0B24812F" w14:textId="77777777" w:rsidR="006B25E5" w:rsidRPr="0047442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Verre plastique, verre</w:t>
            </w:r>
          </w:p>
          <w:p w14:paraId="127CA1D9" w14:textId="77777777" w:rsidR="006B25E5" w:rsidRPr="00474425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Stylo plastique/ méta</w:t>
            </w:r>
          </w:p>
          <w:p w14:paraId="5259B708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6CF8665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Pâte à modeler pour expérimenter les différentes formes avec la même matière l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3BE62" w14:textId="77777777" w:rsidR="006B25E5" w:rsidRPr="00474425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Amener les élèves à comprendre le rapport entre flottabilité d’un objet et sa masse, sa forme et sa matière. </w:t>
            </w:r>
          </w:p>
          <w:p w14:paraId="778BB2CE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6B25E5" w14:paraId="084A04DF" w14:textId="77777777" w:rsidTr="00474425">
        <w:trPr>
          <w:trHeight w:val="1288"/>
          <w:jc w:val="center"/>
        </w:trPr>
        <w:tc>
          <w:tcPr>
            <w:tcW w:w="16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B5EF" w14:textId="66307D16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Séance 3</w:t>
            </w:r>
            <w:r w:rsidR="00ED7916">
              <w:rPr>
                <w:b/>
              </w:rPr>
              <w:t> :</w:t>
            </w:r>
          </w:p>
          <w:p w14:paraId="3D177A46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8BAB136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2D4008" w14:textId="7777777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Collectif +</w:t>
            </w:r>
          </w:p>
          <w:p w14:paraId="0BFE3D77" w14:textId="11781FA4" w:rsidR="00474425" w:rsidRPr="0047442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groupe</w:t>
            </w:r>
          </w:p>
        </w:tc>
        <w:tc>
          <w:tcPr>
            <w:tcW w:w="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8A771" w14:textId="6C806873" w:rsidR="00474425" w:rsidRPr="0047442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74425">
              <w:rPr>
                <w:b/>
                <w:sz w:val="16"/>
                <w:szCs w:val="16"/>
              </w:rPr>
              <w:t>45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>m</w:t>
            </w:r>
            <w:r w:rsidR="00ED7916" w:rsidRPr="00474425">
              <w:rPr>
                <w:b/>
                <w:sz w:val="16"/>
                <w:szCs w:val="16"/>
              </w:rPr>
              <w:t>i</w:t>
            </w:r>
            <w:r w:rsidRPr="00474425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7025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41B47"/>
                <w:sz w:val="16"/>
                <w:szCs w:val="16"/>
              </w:rPr>
            </w:pPr>
            <w:r w:rsidRPr="00474425">
              <w:rPr>
                <w:b/>
                <w:color w:val="741B47"/>
                <w:sz w:val="16"/>
                <w:szCs w:val="16"/>
              </w:rPr>
              <w:t xml:space="preserve">Comment faire flotter un objet qui coule ? </w:t>
            </w:r>
          </w:p>
          <w:p w14:paraId="52B709F7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</w:p>
          <w:p w14:paraId="5306305B" w14:textId="08D7F66B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Hypothèse en classe entière</w:t>
            </w:r>
            <w:r w:rsidR="00ED7916" w:rsidRPr="00474425">
              <w:rPr>
                <w:sz w:val="16"/>
                <w:szCs w:val="16"/>
              </w:rPr>
              <w:t xml:space="preserve"> </w:t>
            </w:r>
            <w:r w:rsidRPr="00474425">
              <w:rPr>
                <w:sz w:val="16"/>
                <w:szCs w:val="16"/>
              </w:rPr>
              <w:t xml:space="preserve">: construire un bateau qui flotte pour y déposer l’objet qui coule. </w:t>
            </w:r>
          </w:p>
          <w:p w14:paraId="2F79F4EB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</w:p>
          <w:p w14:paraId="74B59763" w14:textId="55E83A7D" w:rsidR="00474425" w:rsidRPr="0047442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En petit groupe, établir un plan de construction. Dessin sur affiche et présentation à la classe.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D9DC2" w14:textId="598B257E" w:rsidR="00474425" w:rsidRPr="0047442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Feuille A3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A11C9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6294507" w14:textId="3418E8CC" w:rsidR="00474425" w:rsidRPr="00474425" w:rsidRDefault="00000000" w:rsidP="004744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Amener les élèves à concevoir et réaliser des expériences pour vérifier des hypothèses</w:t>
            </w:r>
          </w:p>
        </w:tc>
      </w:tr>
      <w:tr w:rsidR="006B25E5" w14:paraId="6C7BFC82" w14:textId="77777777" w:rsidTr="00474425">
        <w:trPr>
          <w:jc w:val="center"/>
        </w:trPr>
        <w:tc>
          <w:tcPr>
            <w:tcW w:w="16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A4FF" w14:textId="011B205C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Séance 4</w:t>
            </w:r>
            <w:r w:rsidR="00ED7916">
              <w:rPr>
                <w:b/>
              </w:rPr>
              <w:t> :</w:t>
            </w:r>
          </w:p>
          <w:p w14:paraId="792B9723" w14:textId="77777777" w:rsidR="006B25E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8520504" w14:textId="77777777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En groupe </w:t>
            </w:r>
          </w:p>
        </w:tc>
        <w:tc>
          <w:tcPr>
            <w:tcW w:w="8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72221" w14:textId="0FA88923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474425">
              <w:rPr>
                <w:b/>
                <w:sz w:val="16"/>
                <w:szCs w:val="16"/>
              </w:rPr>
              <w:t>60</w:t>
            </w:r>
            <w:r w:rsidR="00ED7916" w:rsidRPr="00474425">
              <w:rPr>
                <w:b/>
                <w:sz w:val="16"/>
                <w:szCs w:val="16"/>
              </w:rPr>
              <w:t xml:space="preserve"> </w:t>
            </w:r>
            <w:r w:rsidRPr="00474425">
              <w:rPr>
                <w:b/>
                <w:sz w:val="16"/>
                <w:szCs w:val="16"/>
              </w:rPr>
              <w:t>min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FDE4" w14:textId="601514E0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41B47"/>
                <w:sz w:val="16"/>
                <w:szCs w:val="16"/>
              </w:rPr>
            </w:pPr>
            <w:r w:rsidRPr="00474425">
              <w:rPr>
                <w:b/>
                <w:color w:val="741B47"/>
                <w:sz w:val="16"/>
                <w:szCs w:val="16"/>
              </w:rPr>
              <w:t>Réalisation des projets élèves</w:t>
            </w:r>
            <w:r w:rsidR="00ED7916" w:rsidRPr="00474425">
              <w:rPr>
                <w:b/>
                <w:color w:val="741B47"/>
                <w:sz w:val="16"/>
                <w:szCs w:val="16"/>
              </w:rPr>
              <w:t xml:space="preserve"> </w:t>
            </w:r>
            <w:r w:rsidRPr="00474425">
              <w:rPr>
                <w:b/>
                <w:color w:val="741B47"/>
                <w:sz w:val="16"/>
                <w:szCs w:val="16"/>
              </w:rPr>
              <w:t>:</w:t>
            </w:r>
          </w:p>
          <w:p w14:paraId="3C8CEC9E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u w:val="single"/>
              </w:rPr>
            </w:pPr>
          </w:p>
          <w:p w14:paraId="055E4C9B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 xml:space="preserve">Chaque groupe construit son bateau suivant le plan établit à la S4. </w:t>
            </w:r>
          </w:p>
          <w:p w14:paraId="0DAD9CAB" w14:textId="77777777" w:rsidR="006B25E5" w:rsidRPr="00474425" w:rsidRDefault="006B25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860151A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rFonts w:eastAsia="Arial Unicode MS"/>
                <w:sz w:val="16"/>
                <w:szCs w:val="16"/>
              </w:rPr>
              <w:t xml:space="preserve">→ Vérification du fonctionnement des maquettes en les faisant flotter dans l’eau avec l’objet qui coule dessus.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65D22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- Matériel demandé par les élèves pour la construction de leur maquette</w:t>
            </w:r>
          </w:p>
          <w:p w14:paraId="69FFE79F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- Grand bac d’eau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ABC9" w14:textId="5AB2D6E3" w:rsidR="006B25E5" w:rsidRPr="00474425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474425">
              <w:rPr>
                <w:sz w:val="16"/>
                <w:szCs w:val="16"/>
              </w:rPr>
              <w:t>Amener les élèves à fabriquer une maquette en respectant leur plan de montage.</w:t>
            </w:r>
          </w:p>
        </w:tc>
      </w:tr>
    </w:tbl>
    <w:p w14:paraId="6B92F3CC" w14:textId="77777777" w:rsidR="006B25E5" w:rsidRDefault="006B25E5">
      <w:pPr>
        <w:jc w:val="both"/>
        <w:rPr>
          <w:sz w:val="18"/>
          <w:szCs w:val="18"/>
        </w:rPr>
      </w:pPr>
    </w:p>
    <w:tbl>
      <w:tblPr>
        <w:tblStyle w:val="a0"/>
        <w:tblW w:w="139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705"/>
        <w:gridCol w:w="378"/>
        <w:gridCol w:w="1452"/>
        <w:gridCol w:w="5880"/>
        <w:gridCol w:w="2363"/>
      </w:tblGrid>
      <w:tr w:rsidR="006B25E5" w14:paraId="483DB5D1" w14:textId="77777777" w:rsidTr="00474425">
        <w:trPr>
          <w:trHeight w:val="455"/>
          <w:jc w:val="center"/>
        </w:trPr>
        <w:tc>
          <w:tcPr>
            <w:tcW w:w="4243" w:type="dxa"/>
            <w:gridSpan w:val="3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FBA96" w14:textId="1820A749" w:rsidR="006B25E5" w:rsidRPr="0047442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Séance n°1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: Lecture de l’album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 xml:space="preserve">: le bateau de monsieur </w:t>
            </w:r>
            <w:proofErr w:type="spellStart"/>
            <w:r w:rsidRPr="00474425">
              <w:rPr>
                <w:b/>
                <w:color w:val="FFFFFF"/>
              </w:rPr>
              <w:t>Zouglouglou</w:t>
            </w:r>
            <w:proofErr w:type="spellEnd"/>
          </w:p>
        </w:tc>
        <w:tc>
          <w:tcPr>
            <w:tcW w:w="7332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38576" w14:textId="5BD231EE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Objectif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: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Amener les élèves à découvrir à travers un album la notion de flottabilité.</w:t>
            </w:r>
          </w:p>
        </w:tc>
        <w:tc>
          <w:tcPr>
            <w:tcW w:w="2363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3D0CA" w14:textId="29D25559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474425">
              <w:rPr>
                <w:b/>
                <w:color w:val="FFFFFF"/>
              </w:rPr>
              <w:t>Durée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: 30 min</w:t>
            </w:r>
          </w:p>
        </w:tc>
      </w:tr>
      <w:tr w:rsidR="006B25E5" w14:paraId="5A677ED6" w14:textId="77777777" w:rsidTr="00474425">
        <w:trPr>
          <w:trHeight w:val="64"/>
          <w:jc w:val="center"/>
        </w:trPr>
        <w:tc>
          <w:tcPr>
            <w:tcW w:w="21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4E401" w14:textId="60BDFDFD" w:rsidR="006B25E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Déroulement</w:t>
            </w:r>
          </w:p>
        </w:tc>
        <w:tc>
          <w:tcPr>
            <w:tcW w:w="170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B9C01" w14:textId="77777777" w:rsidR="006B25E5" w:rsidRDefault="00000000" w:rsidP="00474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Durée</w:t>
            </w:r>
          </w:p>
        </w:tc>
        <w:tc>
          <w:tcPr>
            <w:tcW w:w="183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CC190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Organisation</w:t>
            </w:r>
          </w:p>
        </w:tc>
        <w:tc>
          <w:tcPr>
            <w:tcW w:w="588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A6AB6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Consignes/ tâches</w:t>
            </w:r>
          </w:p>
        </w:tc>
        <w:tc>
          <w:tcPr>
            <w:tcW w:w="2363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C80D8" w14:textId="73C5BA4F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Matériel</w:t>
            </w:r>
          </w:p>
        </w:tc>
      </w:tr>
      <w:tr w:rsidR="006B25E5" w14:paraId="364D9A9C" w14:textId="77777777" w:rsidTr="00474425">
        <w:trPr>
          <w:trHeight w:val="567"/>
          <w:jc w:val="center"/>
        </w:trPr>
        <w:tc>
          <w:tcPr>
            <w:tcW w:w="21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9C390" w14:textId="25C4688A" w:rsidR="006B25E5" w:rsidRDefault="00ED7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D7916">
              <w:rPr>
                <w:b/>
              </w:rPr>
              <w:t>Étape</w:t>
            </w:r>
            <w:r w:rsidR="00000000" w:rsidRPr="00ED7916">
              <w:rPr>
                <w:b/>
              </w:rPr>
              <w:t xml:space="preserve"> 1</w:t>
            </w:r>
            <w:r w:rsidRPr="00ED7916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>:</w:t>
            </w:r>
            <w:r w:rsidR="00000000">
              <w:t xml:space="preserve"> Lecture de l’album</w:t>
            </w:r>
          </w:p>
        </w:tc>
        <w:tc>
          <w:tcPr>
            <w:tcW w:w="1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053C4" w14:textId="77777777" w:rsidR="006B25E5" w:rsidRPr="00ED79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10min</w:t>
            </w:r>
          </w:p>
        </w:tc>
        <w:tc>
          <w:tcPr>
            <w:tcW w:w="1830" w:type="dxa"/>
            <w:gridSpan w:val="2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A419F" w14:textId="77777777" w:rsidR="006B25E5" w:rsidRPr="00ED791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Collectif</w:t>
            </w:r>
          </w:p>
          <w:p w14:paraId="67A44C2C" w14:textId="77777777" w:rsidR="006B25E5" w:rsidRPr="00ED7916" w:rsidRDefault="006B25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24E7" w14:textId="77777777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 xml:space="preserve">Faire la lecture offerte de l’album : Le bateau de Monsieur </w:t>
            </w:r>
            <w:proofErr w:type="spellStart"/>
            <w:r w:rsidRPr="00ED7916">
              <w:rPr>
                <w:sz w:val="18"/>
                <w:szCs w:val="18"/>
              </w:rPr>
              <w:t>Zouglouglou</w:t>
            </w:r>
            <w:proofErr w:type="spellEnd"/>
            <w:r w:rsidRPr="00ED7916">
              <w:rPr>
                <w:sz w:val="18"/>
                <w:szCs w:val="18"/>
              </w:rPr>
              <w:t>.</w:t>
            </w:r>
          </w:p>
          <w:p w14:paraId="3793817E" w14:textId="78C6E226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 xml:space="preserve">Exposer les illustrations aux élèves. </w:t>
            </w:r>
          </w:p>
        </w:tc>
        <w:tc>
          <w:tcPr>
            <w:tcW w:w="236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B94DE" w14:textId="360F6D3F" w:rsidR="006B25E5" w:rsidRPr="00ED791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Album</w:t>
            </w:r>
            <w:r w:rsidR="00ED7916">
              <w:rPr>
                <w:sz w:val="18"/>
                <w:szCs w:val="18"/>
              </w:rPr>
              <w:t xml:space="preserve"> </w:t>
            </w:r>
            <w:r w:rsidRPr="00ED7916">
              <w:rPr>
                <w:sz w:val="18"/>
                <w:szCs w:val="18"/>
              </w:rPr>
              <w:t xml:space="preserve">: Le bateau de Monsieur </w:t>
            </w:r>
            <w:proofErr w:type="spellStart"/>
            <w:r w:rsidRPr="00ED7916">
              <w:rPr>
                <w:sz w:val="18"/>
                <w:szCs w:val="18"/>
              </w:rPr>
              <w:t>Zouglouglou</w:t>
            </w:r>
            <w:proofErr w:type="spellEnd"/>
          </w:p>
          <w:p w14:paraId="72EAD72C" w14:textId="77777777" w:rsidR="006B25E5" w:rsidRPr="00ED7916" w:rsidRDefault="006B25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5E5" w14:paraId="53D7F496" w14:textId="77777777" w:rsidTr="00474425">
        <w:trPr>
          <w:trHeight w:val="734"/>
          <w:jc w:val="center"/>
        </w:trPr>
        <w:tc>
          <w:tcPr>
            <w:tcW w:w="21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1349A" w14:textId="7AEB366B" w:rsidR="006B25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D7916">
              <w:rPr>
                <w:b/>
              </w:rPr>
              <w:t>Étape 2</w:t>
            </w:r>
            <w:r w:rsidR="00ED7916" w:rsidRPr="00ED7916">
              <w:rPr>
                <w:b/>
              </w:rPr>
              <w:t xml:space="preserve"> </w:t>
            </w:r>
            <w:r w:rsidRPr="00ED7916">
              <w:rPr>
                <w:b/>
              </w:rPr>
              <w:t>:</w:t>
            </w:r>
            <w:r>
              <w:rPr>
                <w:b/>
                <w:u w:val="single"/>
              </w:rPr>
              <w:t xml:space="preserve"> </w:t>
            </w:r>
            <w:r>
              <w:t>Discussion autour de l’album</w:t>
            </w:r>
          </w:p>
        </w:tc>
        <w:tc>
          <w:tcPr>
            <w:tcW w:w="1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E14C" w14:textId="77777777" w:rsidR="006B25E5" w:rsidRPr="00ED79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5min</w:t>
            </w:r>
          </w:p>
        </w:tc>
        <w:tc>
          <w:tcPr>
            <w:tcW w:w="1830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EE2EC" w14:textId="77777777" w:rsidR="006B25E5" w:rsidRPr="00ED7916" w:rsidRDefault="006B25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4480F" w14:textId="5DA5A09C" w:rsidR="006B25E5" w:rsidRPr="00ED7916" w:rsidRDefault="00000000">
            <w:pPr>
              <w:widowControl w:val="0"/>
              <w:spacing w:line="240" w:lineRule="auto"/>
              <w:jc w:val="both"/>
              <w:rPr>
                <w:i/>
                <w:color w:val="E69138"/>
                <w:sz w:val="18"/>
                <w:szCs w:val="18"/>
              </w:rPr>
            </w:pPr>
            <w:r w:rsidRPr="00ED7916">
              <w:rPr>
                <w:i/>
                <w:color w:val="E69138"/>
                <w:sz w:val="18"/>
                <w:szCs w:val="18"/>
              </w:rPr>
              <w:t>“Je vous laisse la parole, qu'</w:t>
            </w:r>
            <w:r w:rsidR="00ED7916" w:rsidRPr="00ED7916">
              <w:rPr>
                <w:i/>
                <w:color w:val="E69138"/>
                <w:sz w:val="18"/>
                <w:szCs w:val="18"/>
              </w:rPr>
              <w:t>est-ce</w:t>
            </w:r>
            <w:r w:rsidRPr="00ED7916">
              <w:rPr>
                <w:i/>
                <w:color w:val="E69138"/>
                <w:sz w:val="18"/>
                <w:szCs w:val="18"/>
              </w:rPr>
              <w:t xml:space="preserve"> que vous avez compris de cette histoire, de quoi parle-t-elle ? Est-ce que vous avez des questions ou des choses que vous n’avez pas comprises ?”</w:t>
            </w:r>
          </w:p>
          <w:p w14:paraId="711D367F" w14:textId="77777777" w:rsidR="006B25E5" w:rsidRPr="00ED7916" w:rsidRDefault="006B25E5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8C0982E" w14:textId="77777777" w:rsidR="006B25E5" w:rsidRPr="00ED7916" w:rsidRDefault="00000000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ED7916">
              <w:rPr>
                <w:rFonts w:eastAsia="Arial Unicode MS"/>
                <w:sz w:val="18"/>
                <w:szCs w:val="18"/>
              </w:rPr>
              <w:t>→ Laisser les élèves débattre et discuter quant à l’histoire de l’album.</w:t>
            </w:r>
          </w:p>
        </w:tc>
        <w:tc>
          <w:tcPr>
            <w:tcW w:w="236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AE1DE" w14:textId="77777777" w:rsidR="006B25E5" w:rsidRPr="00ED7916" w:rsidRDefault="006B25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B25E5" w14:paraId="3202CB19" w14:textId="77777777">
        <w:trPr>
          <w:trHeight w:val="420"/>
          <w:jc w:val="center"/>
        </w:trPr>
        <w:tc>
          <w:tcPr>
            <w:tcW w:w="21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F10C3" w14:textId="26AFFFE3" w:rsidR="006B25E5" w:rsidRDefault="00ED7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ED7916">
              <w:rPr>
                <w:b/>
              </w:rPr>
              <w:t>Étape</w:t>
            </w:r>
            <w:r w:rsidR="00000000" w:rsidRPr="00ED7916">
              <w:rPr>
                <w:b/>
              </w:rPr>
              <w:t xml:space="preserve"> 3</w:t>
            </w:r>
            <w:r w:rsidRPr="00ED7916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>:</w:t>
            </w:r>
            <w:r w:rsidRPr="00ED7916">
              <w:rPr>
                <w:b/>
              </w:rPr>
              <w:t xml:space="preserve"> </w:t>
            </w:r>
            <w:r w:rsidR="00000000" w:rsidRPr="00ED7916">
              <w:t>Se</w:t>
            </w:r>
            <w:r w:rsidR="00000000">
              <w:t xml:space="preserve"> questionner sur la flottabilité </w:t>
            </w:r>
          </w:p>
        </w:tc>
        <w:tc>
          <w:tcPr>
            <w:tcW w:w="17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2BC65" w14:textId="77777777" w:rsidR="006B25E5" w:rsidRPr="00ED79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15min</w:t>
            </w:r>
          </w:p>
        </w:tc>
        <w:tc>
          <w:tcPr>
            <w:tcW w:w="1830" w:type="dxa"/>
            <w:gridSpan w:val="2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220F8" w14:textId="77777777" w:rsidR="006B25E5" w:rsidRPr="00ED7916" w:rsidRDefault="006B25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79F5C" w14:textId="3FD1BC48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 w:rsidRPr="00ED7916">
              <w:rPr>
                <w:sz w:val="18"/>
                <w:szCs w:val="18"/>
                <w:u w:val="single"/>
              </w:rPr>
              <w:t>Questionner les élèves</w:t>
            </w:r>
            <w:r w:rsidR="00ED7916">
              <w:rPr>
                <w:sz w:val="18"/>
                <w:szCs w:val="18"/>
                <w:u w:val="single"/>
              </w:rPr>
              <w:t xml:space="preserve"> </w:t>
            </w:r>
            <w:r w:rsidRPr="00ED7916">
              <w:rPr>
                <w:sz w:val="18"/>
                <w:szCs w:val="18"/>
                <w:u w:val="single"/>
              </w:rPr>
              <w:t>:</w:t>
            </w:r>
          </w:p>
          <w:p w14:paraId="2B298163" w14:textId="3DF6CAE0" w:rsidR="006B25E5" w:rsidRPr="00ED7916" w:rsidRDefault="00ED7916">
            <w:pPr>
              <w:widowControl w:val="0"/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</w:p>
          <w:p w14:paraId="72557B45" w14:textId="6C30E5E1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i/>
                <w:color w:val="E69138"/>
                <w:sz w:val="18"/>
                <w:szCs w:val="18"/>
              </w:rPr>
              <w:t>“Dans l'histoire, comment se déplacent les personnages ?”.</w:t>
            </w:r>
            <w:r w:rsidRPr="00ED7916">
              <w:rPr>
                <w:sz w:val="18"/>
                <w:szCs w:val="18"/>
              </w:rPr>
              <w:t xml:space="preserve"> RA</w:t>
            </w:r>
            <w:r w:rsidR="00ED7916">
              <w:rPr>
                <w:sz w:val="18"/>
                <w:szCs w:val="18"/>
              </w:rPr>
              <w:t xml:space="preserve"> </w:t>
            </w:r>
            <w:r w:rsidRPr="00ED7916">
              <w:rPr>
                <w:sz w:val="18"/>
                <w:szCs w:val="18"/>
              </w:rPr>
              <w:t>: “Sur l’eau grâce à un bateau”</w:t>
            </w:r>
          </w:p>
          <w:p w14:paraId="5466EAC5" w14:textId="77777777" w:rsidR="006B25E5" w:rsidRPr="00ED7916" w:rsidRDefault="006B25E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496634" w14:textId="4C8F67EC" w:rsidR="006B25E5" w:rsidRPr="00ED7916" w:rsidRDefault="00000000">
            <w:pPr>
              <w:widowControl w:val="0"/>
              <w:spacing w:line="240" w:lineRule="auto"/>
              <w:rPr>
                <w:i/>
                <w:color w:val="E69138"/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“</w:t>
            </w:r>
            <w:r w:rsidRPr="00ED7916">
              <w:rPr>
                <w:i/>
                <w:color w:val="E69138"/>
                <w:sz w:val="18"/>
                <w:szCs w:val="18"/>
              </w:rPr>
              <w:t xml:space="preserve">Que se </w:t>
            </w:r>
            <w:r w:rsidR="00ED7916" w:rsidRPr="00ED7916">
              <w:rPr>
                <w:i/>
                <w:color w:val="E69138"/>
                <w:sz w:val="18"/>
                <w:szCs w:val="18"/>
              </w:rPr>
              <w:t>passe-t</w:t>
            </w:r>
            <w:r w:rsidRPr="00ED7916">
              <w:rPr>
                <w:i/>
                <w:color w:val="E69138"/>
                <w:sz w:val="18"/>
                <w:szCs w:val="18"/>
              </w:rPr>
              <w:t>-il à la fin de l’histoire ?”</w:t>
            </w:r>
          </w:p>
          <w:p w14:paraId="19E29C2E" w14:textId="3492B814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RA</w:t>
            </w:r>
            <w:r w:rsidR="00ED7916">
              <w:rPr>
                <w:sz w:val="18"/>
                <w:szCs w:val="18"/>
              </w:rPr>
              <w:t xml:space="preserve"> </w:t>
            </w:r>
            <w:r w:rsidRPr="00ED7916">
              <w:rPr>
                <w:sz w:val="18"/>
                <w:szCs w:val="18"/>
              </w:rPr>
              <w:t>: le bateau coule car il y a trop de poids dessus.</w:t>
            </w:r>
          </w:p>
          <w:p w14:paraId="258E4889" w14:textId="77777777" w:rsidR="006B25E5" w:rsidRPr="00ED7916" w:rsidRDefault="006B25E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E816F9B" w14:textId="77777777" w:rsidR="006B25E5" w:rsidRPr="00ED7916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Introduction des termes</w:t>
            </w:r>
            <w:r w:rsidRPr="00ED7916">
              <w:rPr>
                <w:b/>
                <w:sz w:val="18"/>
                <w:szCs w:val="18"/>
              </w:rPr>
              <w:t xml:space="preserve"> flotter et couler</w:t>
            </w:r>
          </w:p>
          <w:p w14:paraId="26A38439" w14:textId="77777777" w:rsidR="006B25E5" w:rsidRPr="00ED7916" w:rsidRDefault="006B25E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6A143C4C" w14:textId="2A9A6FEA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i/>
                <w:color w:val="E69138"/>
                <w:sz w:val="18"/>
                <w:szCs w:val="18"/>
              </w:rPr>
              <w:t xml:space="preserve">“Comment Monsieur </w:t>
            </w:r>
            <w:proofErr w:type="spellStart"/>
            <w:r w:rsidRPr="00ED7916">
              <w:rPr>
                <w:i/>
                <w:color w:val="E69138"/>
                <w:sz w:val="18"/>
                <w:szCs w:val="18"/>
              </w:rPr>
              <w:t>Zouglouglou</w:t>
            </w:r>
            <w:proofErr w:type="spellEnd"/>
            <w:r w:rsidRPr="00ED7916">
              <w:rPr>
                <w:i/>
                <w:color w:val="E69138"/>
                <w:sz w:val="18"/>
                <w:szCs w:val="18"/>
              </w:rPr>
              <w:t xml:space="preserve"> a-t-il construit son bateau ?” </w:t>
            </w:r>
            <w:r w:rsidRPr="00ED7916">
              <w:rPr>
                <w:sz w:val="18"/>
                <w:szCs w:val="18"/>
              </w:rPr>
              <w:t>RA</w:t>
            </w:r>
            <w:r w:rsidR="00ED7916">
              <w:rPr>
                <w:sz w:val="18"/>
                <w:szCs w:val="18"/>
              </w:rPr>
              <w:t xml:space="preserve"> </w:t>
            </w:r>
            <w:r w:rsidRPr="00ED7916">
              <w:rPr>
                <w:sz w:val="18"/>
                <w:szCs w:val="18"/>
              </w:rPr>
              <w:t>:</w:t>
            </w:r>
            <w:r w:rsidR="00ED7916">
              <w:rPr>
                <w:sz w:val="18"/>
                <w:szCs w:val="18"/>
              </w:rPr>
              <w:t xml:space="preserve"> </w:t>
            </w:r>
            <w:r w:rsidRPr="00ED7916">
              <w:rPr>
                <w:sz w:val="18"/>
                <w:szCs w:val="18"/>
              </w:rPr>
              <w:t xml:space="preserve"> Avec une coquille de noix</w:t>
            </w:r>
          </w:p>
          <w:p w14:paraId="255A154A" w14:textId="77777777" w:rsidR="006B25E5" w:rsidRPr="00ED7916" w:rsidRDefault="006B25E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BEF7E05" w14:textId="77777777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Grâce à une coquille de noix et un saladier rempli d’eau, montrer aux élèves la réalisabilité de l’expérience.</w:t>
            </w:r>
          </w:p>
          <w:p w14:paraId="7DC239E3" w14:textId="77777777" w:rsidR="006B25E5" w:rsidRPr="00ED7916" w:rsidRDefault="006B25E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33C2E3" w14:textId="77777777" w:rsidR="006B25E5" w:rsidRPr="00ED7916" w:rsidRDefault="00000000">
            <w:pPr>
              <w:widowControl w:val="0"/>
              <w:spacing w:line="240" w:lineRule="auto"/>
              <w:rPr>
                <w:i/>
                <w:color w:val="E69138"/>
                <w:sz w:val="18"/>
                <w:szCs w:val="18"/>
              </w:rPr>
            </w:pPr>
            <w:r w:rsidRPr="00ED7916">
              <w:rPr>
                <w:i/>
                <w:color w:val="E69138"/>
                <w:sz w:val="18"/>
                <w:szCs w:val="18"/>
              </w:rPr>
              <w:t xml:space="preserve">“Connaissez-vous d’autres objets qui flotte ?” </w:t>
            </w:r>
          </w:p>
          <w:p w14:paraId="1FC8370A" w14:textId="77777777" w:rsidR="006B25E5" w:rsidRPr="00ED7916" w:rsidRDefault="00000000">
            <w:pPr>
              <w:widowControl w:val="0"/>
              <w:spacing w:line="240" w:lineRule="auto"/>
              <w:rPr>
                <w:i/>
                <w:color w:val="E69138"/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>Écrire les hypothèses des élèves sur une grande affiche en deux colonnes (ça flotte, ça coule).</w:t>
            </w:r>
          </w:p>
          <w:p w14:paraId="5EF4336D" w14:textId="77777777" w:rsidR="006B25E5" w:rsidRPr="00ED79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 xml:space="preserve">Expliquer aux élèves qu’à la prochaine séance, ils réaliseront des essais sur plusieurs objet pour savoir lesquels flottent et lesquels coulent </w:t>
            </w:r>
          </w:p>
        </w:tc>
        <w:tc>
          <w:tcPr>
            <w:tcW w:w="23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5D0A9" w14:textId="77777777" w:rsidR="006B25E5" w:rsidRPr="00ED7916" w:rsidRDefault="000000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ED7916">
              <w:rPr>
                <w:sz w:val="18"/>
                <w:szCs w:val="18"/>
              </w:rPr>
              <w:t xml:space="preserve">Affiche avec deux colonnes, ça flotte et ça coule. </w:t>
            </w:r>
          </w:p>
        </w:tc>
      </w:tr>
    </w:tbl>
    <w:p w14:paraId="3036408B" w14:textId="77777777" w:rsidR="006B25E5" w:rsidRDefault="006B25E5">
      <w:pPr>
        <w:jc w:val="both"/>
        <w:rPr>
          <w:sz w:val="18"/>
          <w:szCs w:val="18"/>
        </w:rPr>
      </w:pPr>
    </w:p>
    <w:p w14:paraId="2C56F2C2" w14:textId="6FB1DBED" w:rsidR="00474425" w:rsidRDefault="00474425">
      <w:pPr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54EFE9F" w14:textId="77777777" w:rsidR="006B25E5" w:rsidRDefault="006B25E5">
      <w:pPr>
        <w:jc w:val="both"/>
        <w:rPr>
          <w:sz w:val="18"/>
          <w:szCs w:val="18"/>
        </w:rPr>
      </w:pPr>
    </w:p>
    <w:p w14:paraId="1EABC349" w14:textId="77777777" w:rsidR="006B25E5" w:rsidRDefault="006B25E5">
      <w:pPr>
        <w:jc w:val="both"/>
        <w:rPr>
          <w:sz w:val="18"/>
          <w:szCs w:val="18"/>
        </w:rPr>
      </w:pPr>
    </w:p>
    <w:tbl>
      <w:tblPr>
        <w:tblStyle w:val="a1"/>
        <w:tblW w:w="139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784"/>
        <w:gridCol w:w="1736"/>
        <w:gridCol w:w="5880"/>
        <w:gridCol w:w="2363"/>
      </w:tblGrid>
      <w:tr w:rsidR="006B25E5" w14:paraId="5A6C77C1" w14:textId="77777777" w:rsidTr="00474425">
        <w:trPr>
          <w:trHeight w:val="183"/>
          <w:jc w:val="center"/>
        </w:trPr>
        <w:tc>
          <w:tcPr>
            <w:tcW w:w="3959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F93F2" w14:textId="39BC948F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Séance n°2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 xml:space="preserve">: </w:t>
            </w:r>
            <w:r w:rsidR="00474425" w:rsidRPr="00474425">
              <w:rPr>
                <w:b/>
                <w:color w:val="FFFFFF"/>
              </w:rPr>
              <w:t>Ça</w:t>
            </w:r>
            <w:r w:rsidRPr="00474425">
              <w:rPr>
                <w:b/>
                <w:color w:val="FFFFFF"/>
              </w:rPr>
              <w:t xml:space="preserve"> flotte </w:t>
            </w:r>
            <w:proofErr w:type="gramStart"/>
            <w:r w:rsidRPr="00474425">
              <w:rPr>
                <w:b/>
                <w:color w:val="FFFFFF"/>
              </w:rPr>
              <w:t>ou</w:t>
            </w:r>
            <w:proofErr w:type="gramEnd"/>
            <w:r w:rsidRPr="00474425">
              <w:rPr>
                <w:b/>
                <w:color w:val="FFFFFF"/>
              </w:rPr>
              <w:t xml:space="preserve"> ça coule ?</w:t>
            </w:r>
          </w:p>
        </w:tc>
        <w:tc>
          <w:tcPr>
            <w:tcW w:w="7616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31FAE" w14:textId="129C0EA3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  <w:u w:val="single"/>
              </w:rPr>
            </w:pPr>
            <w:r w:rsidRPr="00474425">
              <w:rPr>
                <w:b/>
                <w:color w:val="FFFFFF"/>
              </w:rPr>
              <w:t>Objectif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: Amener les élèves à comprendre le rapport entre flottabilité d’un objet et sa masse, sa forme et sa matière.</w:t>
            </w:r>
          </w:p>
        </w:tc>
        <w:tc>
          <w:tcPr>
            <w:tcW w:w="2363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2E1A" w14:textId="6B9358DE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 w:rsidRPr="00474425">
              <w:rPr>
                <w:b/>
                <w:color w:val="FFFFFF"/>
              </w:rPr>
              <w:t>Durée</w:t>
            </w:r>
            <w:r w:rsidR="00ED7916" w:rsidRPr="00474425">
              <w:rPr>
                <w:b/>
                <w:color w:val="FFFFFF"/>
              </w:rPr>
              <w:t xml:space="preserve"> </w:t>
            </w:r>
            <w:r w:rsidRPr="00474425">
              <w:rPr>
                <w:b/>
                <w:color w:val="FFFFFF"/>
              </w:rPr>
              <w:t>: 45 min</w:t>
            </w:r>
          </w:p>
        </w:tc>
      </w:tr>
      <w:tr w:rsidR="006B25E5" w14:paraId="184F9179" w14:textId="77777777" w:rsidTr="00474425">
        <w:trPr>
          <w:trHeight w:val="25"/>
          <w:jc w:val="center"/>
        </w:trPr>
        <w:tc>
          <w:tcPr>
            <w:tcW w:w="2175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B1EED" w14:textId="07EA5125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Déroulement</w:t>
            </w:r>
          </w:p>
        </w:tc>
        <w:tc>
          <w:tcPr>
            <w:tcW w:w="1784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E2E96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Durée</w:t>
            </w:r>
          </w:p>
        </w:tc>
        <w:tc>
          <w:tcPr>
            <w:tcW w:w="173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DE4B7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Organisation</w:t>
            </w:r>
          </w:p>
        </w:tc>
        <w:tc>
          <w:tcPr>
            <w:tcW w:w="588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C317A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Consignes/ tâches</w:t>
            </w:r>
          </w:p>
        </w:tc>
        <w:tc>
          <w:tcPr>
            <w:tcW w:w="2363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2C580" w14:textId="4337A852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</w:rPr>
              <w:t>Matérie</w:t>
            </w:r>
            <w:r>
              <w:rPr>
                <w:b/>
                <w:color w:val="FFFFFF"/>
                <w:u w:val="single"/>
              </w:rPr>
              <w:t>l</w:t>
            </w:r>
          </w:p>
        </w:tc>
      </w:tr>
      <w:tr w:rsidR="006B25E5" w14:paraId="187C03B9" w14:textId="77777777" w:rsidTr="00474425">
        <w:trPr>
          <w:trHeight w:val="420"/>
          <w:jc w:val="center"/>
        </w:trPr>
        <w:tc>
          <w:tcPr>
            <w:tcW w:w="217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C9DDB" w14:textId="41DD37C0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="00000000">
              <w:rPr>
                <w:b/>
              </w:rPr>
              <w:t>:</w:t>
            </w:r>
            <w:r w:rsidR="00000000">
              <w:t xml:space="preserve"> Vérification </w:t>
            </w:r>
            <w:r>
              <w:t>des hypothèses</w:t>
            </w:r>
            <w:r w:rsidR="00000000">
              <w:t xml:space="preserve"> de la S1</w:t>
            </w:r>
          </w:p>
        </w:tc>
        <w:tc>
          <w:tcPr>
            <w:tcW w:w="17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0BEAA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20min</w:t>
            </w:r>
          </w:p>
        </w:tc>
        <w:tc>
          <w:tcPr>
            <w:tcW w:w="17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4D03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Collectif</w:t>
            </w:r>
          </w:p>
          <w:p w14:paraId="466A29FB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  <w:p w14:paraId="71D95D5E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  <w:p w14:paraId="3ADFE186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  <w:p w14:paraId="39DBAD9E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  <w:p w14:paraId="3BA05B5E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En binôme</w:t>
            </w: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DFE3E" w14:textId="7777777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Afficher au tableau l’affiche réalisée par les élèves à la séance 1.</w:t>
            </w:r>
          </w:p>
          <w:p w14:paraId="2365679D" w14:textId="77777777" w:rsidR="006B25E5" w:rsidRPr="00474425" w:rsidRDefault="00000000">
            <w:pPr>
              <w:widowControl w:val="0"/>
              <w:spacing w:line="240" w:lineRule="auto"/>
              <w:jc w:val="both"/>
              <w:rPr>
                <w:i/>
                <w:color w:val="E69138"/>
              </w:rPr>
            </w:pPr>
            <w:r w:rsidRPr="00474425">
              <w:rPr>
                <w:i/>
                <w:color w:val="E69138"/>
              </w:rPr>
              <w:t>“Nous allons maintenant tester vos hypothèses de la séance dernière pour savoir quels sont les objets qui flottent et quels sont les objets qui coulent”</w:t>
            </w:r>
          </w:p>
          <w:p w14:paraId="5C00DC8F" w14:textId="7777777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Demander aux élèves de compléter la fiche “ça flotte ça coule''.</w:t>
            </w:r>
          </w:p>
          <w:p w14:paraId="281A342A" w14:textId="6F29B04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CP</w:t>
            </w:r>
            <w:r w:rsidR="00ED7916" w:rsidRPr="00474425">
              <w:t xml:space="preserve"> </w:t>
            </w:r>
            <w:r w:rsidRPr="00474425">
              <w:t>: Coller les étiquettes représentant les objets</w:t>
            </w:r>
          </w:p>
          <w:p w14:paraId="104FFD69" w14:textId="2D5C79C6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CE1</w:t>
            </w:r>
            <w:r w:rsidR="00ED7916" w:rsidRPr="00474425">
              <w:t xml:space="preserve"> </w:t>
            </w:r>
            <w:r w:rsidRPr="00474425">
              <w:t xml:space="preserve">: Écrire les mots dans les colonnes </w:t>
            </w:r>
          </w:p>
          <w:p w14:paraId="4F219F8F" w14:textId="7777777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Faire un retour collectif en validant ou non les hypothèses</w:t>
            </w:r>
          </w:p>
        </w:tc>
        <w:tc>
          <w:tcPr>
            <w:tcW w:w="23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31175" w14:textId="77777777" w:rsidR="006B25E5" w:rsidRPr="00474425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474425">
              <w:t xml:space="preserve">Objets qui flottent </w:t>
            </w:r>
            <w:proofErr w:type="gramStart"/>
            <w:r w:rsidRPr="00474425">
              <w:t>ou</w:t>
            </w:r>
            <w:proofErr w:type="gramEnd"/>
            <w:r w:rsidRPr="00474425">
              <w:t xml:space="preserve"> qui coulent </w:t>
            </w:r>
          </w:p>
          <w:p w14:paraId="22F18D8C" w14:textId="77777777" w:rsidR="006B25E5" w:rsidRPr="00474425" w:rsidRDefault="006B25E5">
            <w:pPr>
              <w:widowControl w:val="0"/>
              <w:spacing w:line="240" w:lineRule="auto"/>
              <w:ind w:left="425"/>
            </w:pPr>
          </w:p>
          <w:p w14:paraId="27CFF7BF" w14:textId="77777777" w:rsidR="006B25E5" w:rsidRPr="00474425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474425">
              <w:t>1 saladier par binôme</w:t>
            </w:r>
          </w:p>
          <w:p w14:paraId="70602397" w14:textId="77777777" w:rsidR="006B25E5" w:rsidRPr="00474425" w:rsidRDefault="006B25E5">
            <w:pPr>
              <w:widowControl w:val="0"/>
              <w:spacing w:line="240" w:lineRule="auto"/>
              <w:ind w:left="425"/>
            </w:pPr>
          </w:p>
          <w:p w14:paraId="33424374" w14:textId="77777777" w:rsidR="006B25E5" w:rsidRPr="00474425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474425">
              <w:t xml:space="preserve">1 fiche d’observation “ça flotte </w:t>
            </w:r>
            <w:proofErr w:type="gramStart"/>
            <w:r w:rsidRPr="00474425">
              <w:t>ou</w:t>
            </w:r>
            <w:proofErr w:type="gramEnd"/>
            <w:r w:rsidRPr="00474425">
              <w:t xml:space="preserve"> ça coule”</w:t>
            </w:r>
          </w:p>
          <w:p w14:paraId="10228CB0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</w:tc>
      </w:tr>
      <w:tr w:rsidR="006B25E5" w14:paraId="4C1C30DF" w14:textId="77777777" w:rsidTr="00474425">
        <w:trPr>
          <w:trHeight w:val="420"/>
          <w:jc w:val="center"/>
        </w:trPr>
        <w:tc>
          <w:tcPr>
            <w:tcW w:w="217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78421" w14:textId="13044F08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>2</w:t>
            </w:r>
            <w:r w:rsidRPr="00ED7916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 xml:space="preserve">: </w:t>
            </w:r>
            <w:r w:rsidR="00000000" w:rsidRPr="00ED7916">
              <w:t>Pourquoi</w:t>
            </w:r>
            <w:r w:rsidR="00000000">
              <w:t xml:space="preserve"> certains objets coulent et d’autres flottent ?</w:t>
            </w:r>
          </w:p>
        </w:tc>
        <w:tc>
          <w:tcPr>
            <w:tcW w:w="17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4E177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10min</w:t>
            </w:r>
          </w:p>
        </w:tc>
        <w:tc>
          <w:tcPr>
            <w:tcW w:w="17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A9F9E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Collectif</w:t>
            </w: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A6750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i/>
              </w:rPr>
            </w:pPr>
            <w:r w:rsidRPr="00474425">
              <w:rPr>
                <w:color w:val="E69138"/>
              </w:rPr>
              <w:t>“D’après vous, pourquoi certains objets flottent et d'autres coulent ?”</w:t>
            </w:r>
          </w:p>
          <w:p w14:paraId="543A25BA" w14:textId="4D76F46D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RA</w:t>
            </w:r>
            <w:r w:rsidR="00474425" w:rsidRPr="00474425">
              <w:t xml:space="preserve"> </w:t>
            </w:r>
            <w:r w:rsidRPr="00474425">
              <w:t xml:space="preserve">: Parce qu’ils ne sont pas </w:t>
            </w:r>
            <w:proofErr w:type="gramStart"/>
            <w:r w:rsidRPr="00474425">
              <w:t>fait</w:t>
            </w:r>
            <w:proofErr w:type="gramEnd"/>
            <w:r w:rsidRPr="00474425">
              <w:t xml:space="preserve"> pareil, ils n’ont pas la même matière/forme/poids. </w:t>
            </w:r>
          </w:p>
          <w:p w14:paraId="55C63D37" w14:textId="7777777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Remontrer les propriétés grâce aux différents objets et à la pâte à modeler, pour illustrer la propriété de la forme.</w:t>
            </w:r>
          </w:p>
        </w:tc>
        <w:tc>
          <w:tcPr>
            <w:tcW w:w="23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74F5B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 xml:space="preserve">Pâte à modeler + différents objets </w:t>
            </w:r>
          </w:p>
        </w:tc>
      </w:tr>
      <w:tr w:rsidR="006B25E5" w14:paraId="72A2F831" w14:textId="77777777" w:rsidTr="00474425">
        <w:trPr>
          <w:trHeight w:val="420"/>
          <w:jc w:val="center"/>
        </w:trPr>
        <w:tc>
          <w:tcPr>
            <w:tcW w:w="217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BBA8B" w14:textId="4E11B37D" w:rsidR="006B25E5" w:rsidRDefault="00ED7916">
            <w:pPr>
              <w:widowControl w:val="0"/>
              <w:spacing w:line="240" w:lineRule="auto"/>
              <w:jc w:val="center"/>
            </w:pPr>
            <w:r w:rsidRPr="00ED7916">
              <w:rPr>
                <w:b/>
              </w:rPr>
              <w:t>Étape</w:t>
            </w:r>
            <w:r w:rsidR="00000000" w:rsidRPr="00ED7916">
              <w:rPr>
                <w:b/>
              </w:rPr>
              <w:t xml:space="preserve"> 3</w:t>
            </w:r>
            <w:r w:rsidRPr="00ED7916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>:</w:t>
            </w:r>
            <w:r w:rsidR="00000000">
              <w:rPr>
                <w:b/>
              </w:rPr>
              <w:t xml:space="preserve"> </w:t>
            </w:r>
            <w:r w:rsidR="00000000">
              <w:t>Retour collectif</w:t>
            </w:r>
          </w:p>
        </w:tc>
        <w:tc>
          <w:tcPr>
            <w:tcW w:w="178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0570A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15min</w:t>
            </w:r>
          </w:p>
        </w:tc>
        <w:tc>
          <w:tcPr>
            <w:tcW w:w="17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7EDE1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Collectif</w:t>
            </w:r>
          </w:p>
        </w:tc>
        <w:tc>
          <w:tcPr>
            <w:tcW w:w="58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DA302" w14:textId="4D3B8811" w:rsidR="006B25E5" w:rsidRPr="00474425" w:rsidRDefault="00000000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 w:rsidRPr="00474425">
              <w:t>“</w:t>
            </w:r>
            <w:r w:rsidRPr="00474425">
              <w:rPr>
                <w:color w:val="E69138"/>
              </w:rPr>
              <w:t xml:space="preserve">On a vu certains objets flotter et d'autres couler. Les objets en bois et en plastique flottent alors que </w:t>
            </w:r>
            <w:r w:rsidR="00ED7916" w:rsidRPr="00474425">
              <w:rPr>
                <w:color w:val="E69138"/>
              </w:rPr>
              <w:t>ceux en</w:t>
            </w:r>
            <w:r w:rsidRPr="00474425">
              <w:rPr>
                <w:color w:val="E69138"/>
              </w:rPr>
              <w:t xml:space="preserve"> métal ou en verre coulent. Pourtant certains objets en métal et en verre flottent quand ils sont creux par exemple ! </w:t>
            </w:r>
            <w:r w:rsidRPr="00474425">
              <w:rPr>
                <w:b/>
                <w:color w:val="FF0000"/>
              </w:rPr>
              <w:t xml:space="preserve">La flottabilité des objets dépend de 3 </w:t>
            </w:r>
            <w:r w:rsidR="00ED7916" w:rsidRPr="00474425">
              <w:rPr>
                <w:b/>
                <w:color w:val="FF0000"/>
              </w:rPr>
              <w:t>caractéristiques :</w:t>
            </w:r>
            <w:r w:rsidRPr="00474425">
              <w:rPr>
                <w:b/>
                <w:color w:val="FF0000"/>
              </w:rPr>
              <w:t xml:space="preserve"> leur matière, leur masse et leur forme.</w:t>
            </w:r>
          </w:p>
        </w:tc>
        <w:tc>
          <w:tcPr>
            <w:tcW w:w="236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36E81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</w:tc>
      </w:tr>
    </w:tbl>
    <w:p w14:paraId="71186BE1" w14:textId="77777777" w:rsidR="006B25E5" w:rsidRDefault="006B25E5">
      <w:pPr>
        <w:jc w:val="both"/>
        <w:rPr>
          <w:sz w:val="18"/>
          <w:szCs w:val="18"/>
        </w:rPr>
      </w:pPr>
    </w:p>
    <w:p w14:paraId="64B04B1C" w14:textId="295255A9" w:rsidR="00474425" w:rsidRDefault="0047442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a2"/>
        <w:tblW w:w="139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1232"/>
        <w:gridCol w:w="1843"/>
        <w:gridCol w:w="6340"/>
        <w:gridCol w:w="2363"/>
      </w:tblGrid>
      <w:tr w:rsidR="006B25E5" w14:paraId="0A2F5C05" w14:textId="77777777" w:rsidTr="00474425">
        <w:trPr>
          <w:trHeight w:val="520"/>
          <w:jc w:val="center"/>
        </w:trPr>
        <w:tc>
          <w:tcPr>
            <w:tcW w:w="3392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E5247" w14:textId="50231CCB" w:rsidR="006B25E5" w:rsidRDefault="00000000" w:rsidP="00474425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Séance n°3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>
              <w:rPr>
                <w:color w:val="FFFFFF"/>
              </w:rPr>
              <w:t xml:space="preserve"> Comment faire flotter un objet qui coule ?</w:t>
            </w:r>
          </w:p>
        </w:tc>
        <w:tc>
          <w:tcPr>
            <w:tcW w:w="8183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9C89F" w14:textId="497BCEA6" w:rsidR="006B25E5" w:rsidRDefault="00000000" w:rsidP="00474425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Objectif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>Amener les élèves à concevoir et réaliser des expériences pour vérifier des hypothèses</w:t>
            </w:r>
          </w:p>
        </w:tc>
        <w:tc>
          <w:tcPr>
            <w:tcW w:w="2363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26E53" w14:textId="2DB3843B" w:rsidR="006B25E5" w:rsidRDefault="00000000" w:rsidP="00474425">
            <w:pPr>
              <w:widowControl w:val="0"/>
              <w:spacing w:line="240" w:lineRule="auto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Durée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>
              <w:rPr>
                <w:color w:val="FFFFFF"/>
              </w:rPr>
              <w:t xml:space="preserve"> 45 min</w:t>
            </w:r>
          </w:p>
        </w:tc>
      </w:tr>
      <w:tr w:rsidR="006B25E5" w14:paraId="4E1BA4CC" w14:textId="77777777" w:rsidTr="00474425">
        <w:trPr>
          <w:trHeight w:val="25"/>
          <w:jc w:val="center"/>
        </w:trPr>
        <w:tc>
          <w:tcPr>
            <w:tcW w:w="216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9D4A7" w14:textId="11FE83AC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Déroulement</w:t>
            </w:r>
          </w:p>
        </w:tc>
        <w:tc>
          <w:tcPr>
            <w:tcW w:w="1232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FE449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Durée</w:t>
            </w:r>
          </w:p>
        </w:tc>
        <w:tc>
          <w:tcPr>
            <w:tcW w:w="1843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58149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Organisation</w:t>
            </w:r>
          </w:p>
        </w:tc>
        <w:tc>
          <w:tcPr>
            <w:tcW w:w="634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DB345" w14:textId="77777777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Consignes et tâches de l’élève</w:t>
            </w:r>
          </w:p>
        </w:tc>
        <w:tc>
          <w:tcPr>
            <w:tcW w:w="2363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35188" w14:textId="6C0E0D83" w:rsidR="006B25E5" w:rsidRDefault="00000000" w:rsidP="0047442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Matériel</w:t>
            </w:r>
          </w:p>
        </w:tc>
      </w:tr>
      <w:tr w:rsidR="006B25E5" w14:paraId="0ACD3B40" w14:textId="77777777" w:rsidTr="00474425">
        <w:trPr>
          <w:trHeight w:val="1358"/>
          <w:jc w:val="center"/>
        </w:trPr>
        <w:tc>
          <w:tcPr>
            <w:tcW w:w="21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E1083" w14:textId="3E744D77" w:rsidR="006B25E5" w:rsidRDefault="00ED7916">
            <w:pPr>
              <w:widowControl w:val="0"/>
              <w:spacing w:line="240" w:lineRule="auto"/>
              <w:jc w:val="center"/>
            </w:pPr>
            <w:r w:rsidRPr="00ED7916">
              <w:rPr>
                <w:b/>
              </w:rPr>
              <w:t>Étape</w:t>
            </w:r>
            <w:r w:rsidR="00000000" w:rsidRPr="00ED7916">
              <w:rPr>
                <w:b/>
              </w:rPr>
              <w:t xml:space="preserve"> 1</w:t>
            </w:r>
            <w:r w:rsidRPr="00ED7916">
              <w:rPr>
                <w:b/>
              </w:rPr>
              <w:t xml:space="preserve"> </w:t>
            </w:r>
            <w:r w:rsidR="00000000" w:rsidRPr="00ED7916">
              <w:rPr>
                <w:b/>
              </w:rPr>
              <w:t>:</w:t>
            </w:r>
            <w:r w:rsidR="00000000">
              <w:t xml:space="preserve"> Exposition du problème </w:t>
            </w:r>
          </w:p>
        </w:tc>
        <w:tc>
          <w:tcPr>
            <w:tcW w:w="12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C225F" w14:textId="77777777" w:rsidR="006B25E5" w:rsidRPr="0047442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5 min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F5382" w14:textId="77777777" w:rsidR="006B25E5" w:rsidRPr="00474425" w:rsidRDefault="006B25E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</w:p>
          <w:p w14:paraId="64135028" w14:textId="77777777" w:rsidR="006B25E5" w:rsidRPr="0047442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Collectif</w:t>
            </w:r>
          </w:p>
        </w:tc>
        <w:tc>
          <w:tcPr>
            <w:tcW w:w="6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6F5A2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E69138"/>
                <w:sz w:val="21"/>
                <w:szCs w:val="21"/>
              </w:rPr>
            </w:pPr>
            <w:r w:rsidRPr="00474425">
              <w:rPr>
                <w:color w:val="E69138"/>
                <w:sz w:val="21"/>
                <w:szCs w:val="21"/>
              </w:rPr>
              <w:t>“On a vu que certains objets coulent et que certains flottent, et que cela dépend de leur matière mais aussi de leur forme et de leur masse. Alors maintenant, est-ce que vous pensez qu’il est possible de faire flotter un objet qui coule normalement ?”</w:t>
            </w:r>
          </w:p>
          <w:p w14:paraId="06F74049" w14:textId="28B8D093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RA</w:t>
            </w:r>
            <w:r w:rsidR="00ED7916" w:rsidRPr="00474425">
              <w:rPr>
                <w:sz w:val="21"/>
                <w:szCs w:val="21"/>
              </w:rPr>
              <w:t xml:space="preserve"> </w:t>
            </w:r>
            <w:r w:rsidRPr="00474425">
              <w:rPr>
                <w:sz w:val="21"/>
                <w:szCs w:val="21"/>
              </w:rPr>
              <w:t>: On peut faire flotter un objet qui coule en le mettant sur un objet qui flotte (un bateau par exemple)</w:t>
            </w:r>
          </w:p>
          <w:p w14:paraId="36374C80" w14:textId="77777777" w:rsidR="006B25E5" w:rsidRPr="0047442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Faire un parallèle avec l’album : S’il y a trop de poids, l’objet qui flotte coule.</w:t>
            </w:r>
          </w:p>
        </w:tc>
        <w:tc>
          <w:tcPr>
            <w:tcW w:w="236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EA23F" w14:textId="77777777" w:rsidR="006B25E5" w:rsidRDefault="006B25E5">
            <w:pPr>
              <w:widowControl w:val="0"/>
              <w:spacing w:line="240" w:lineRule="auto"/>
              <w:jc w:val="center"/>
            </w:pPr>
          </w:p>
          <w:p w14:paraId="4F22F2E6" w14:textId="77777777" w:rsidR="006B25E5" w:rsidRDefault="00000000">
            <w:pPr>
              <w:widowControl w:val="0"/>
              <w:spacing w:line="240" w:lineRule="auto"/>
              <w:jc w:val="center"/>
            </w:pPr>
            <w:r>
              <w:t>Feuille A3</w:t>
            </w:r>
          </w:p>
        </w:tc>
      </w:tr>
      <w:tr w:rsidR="006B25E5" w14:paraId="2BA8E8DA" w14:textId="77777777" w:rsidTr="00474425">
        <w:trPr>
          <w:trHeight w:val="907"/>
          <w:jc w:val="center"/>
        </w:trPr>
        <w:tc>
          <w:tcPr>
            <w:tcW w:w="216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6BA9F" w14:textId="59A98B1E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  <w:r w:rsidR="00000000">
              <w:rPr>
                <w:b/>
              </w:rPr>
              <w:t xml:space="preserve">: </w:t>
            </w:r>
            <w:r w:rsidR="00000000">
              <w:t xml:space="preserve">Réalisation du plan de construction du bateau </w:t>
            </w:r>
          </w:p>
        </w:tc>
        <w:tc>
          <w:tcPr>
            <w:tcW w:w="12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264B1" w14:textId="5F709B4B" w:rsidR="006B25E5" w:rsidRPr="00474425" w:rsidRDefault="00000000" w:rsidP="00474425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40</w:t>
            </w:r>
            <w:r w:rsidR="00474425">
              <w:rPr>
                <w:sz w:val="21"/>
                <w:szCs w:val="21"/>
              </w:rPr>
              <w:t xml:space="preserve"> </w:t>
            </w:r>
            <w:r w:rsidRPr="00474425">
              <w:rPr>
                <w:sz w:val="21"/>
                <w:szCs w:val="21"/>
              </w:rPr>
              <w:t>min</w:t>
            </w:r>
          </w:p>
        </w:tc>
        <w:tc>
          <w:tcPr>
            <w:tcW w:w="184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DA8C0" w14:textId="77777777" w:rsidR="006B25E5" w:rsidRPr="00474425" w:rsidRDefault="00000000">
            <w:pPr>
              <w:widowControl w:val="0"/>
              <w:spacing w:line="240" w:lineRule="auto"/>
              <w:jc w:val="center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En groupe</w:t>
            </w:r>
          </w:p>
        </w:tc>
        <w:tc>
          <w:tcPr>
            <w:tcW w:w="6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FAE69" w14:textId="75B64360" w:rsidR="006B25E5" w:rsidRPr="00474425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 xml:space="preserve">“Vous devez réaliser un plan de bateau sur lequel pourrait flotter des objets qui coulent. Vous avez </w:t>
            </w:r>
            <w:r w:rsidR="00474425" w:rsidRPr="00474425">
              <w:rPr>
                <w:sz w:val="21"/>
                <w:szCs w:val="21"/>
              </w:rPr>
              <w:t>à</w:t>
            </w:r>
            <w:r w:rsidRPr="00474425">
              <w:rPr>
                <w:sz w:val="21"/>
                <w:szCs w:val="21"/>
              </w:rPr>
              <w:t xml:space="preserve"> votre disposition</w:t>
            </w:r>
            <w:r w:rsidR="00ED7916" w:rsidRPr="00474425">
              <w:rPr>
                <w:sz w:val="21"/>
                <w:szCs w:val="21"/>
              </w:rPr>
              <w:t xml:space="preserve"> </w:t>
            </w:r>
            <w:r w:rsidRPr="00474425">
              <w:rPr>
                <w:sz w:val="21"/>
                <w:szCs w:val="21"/>
              </w:rPr>
              <w:t>: des bouteilles en plastiques, des morceaux de bois, de la ficelle”</w:t>
            </w:r>
          </w:p>
          <w:p w14:paraId="34AA417C" w14:textId="0F9B0D27" w:rsidR="006B25E5" w:rsidRPr="00474425" w:rsidRDefault="00000000">
            <w:pPr>
              <w:widowControl w:val="0"/>
              <w:spacing w:line="240" w:lineRule="auto"/>
              <w:jc w:val="both"/>
              <w:rPr>
                <w:sz w:val="21"/>
                <w:szCs w:val="21"/>
              </w:rPr>
            </w:pPr>
            <w:r w:rsidRPr="00474425">
              <w:rPr>
                <w:sz w:val="21"/>
                <w:szCs w:val="21"/>
              </w:rPr>
              <w:t>Sur une grande affiche, les élèves réalisent en groupe de 4 le plan de leur future construction. Ils présentent ensuite leur projet à l’oral à la classe.</w:t>
            </w:r>
          </w:p>
        </w:tc>
        <w:tc>
          <w:tcPr>
            <w:tcW w:w="2363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F1302" w14:textId="77777777" w:rsidR="006B25E5" w:rsidRDefault="006B25E5">
            <w:pPr>
              <w:widowControl w:val="0"/>
              <w:spacing w:line="240" w:lineRule="auto"/>
              <w:jc w:val="center"/>
            </w:pPr>
          </w:p>
        </w:tc>
      </w:tr>
    </w:tbl>
    <w:p w14:paraId="09FC4209" w14:textId="77777777" w:rsidR="00474425" w:rsidRDefault="00474425">
      <w:pPr>
        <w:jc w:val="both"/>
        <w:rPr>
          <w:sz w:val="18"/>
          <w:szCs w:val="18"/>
        </w:rPr>
      </w:pPr>
    </w:p>
    <w:tbl>
      <w:tblPr>
        <w:tblStyle w:val="a3"/>
        <w:tblW w:w="139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992"/>
        <w:gridCol w:w="1276"/>
        <w:gridCol w:w="6804"/>
        <w:gridCol w:w="2466"/>
      </w:tblGrid>
      <w:tr w:rsidR="006B25E5" w14:paraId="42222921" w14:textId="77777777" w:rsidTr="00474425">
        <w:trPr>
          <w:trHeight w:val="189"/>
          <w:jc w:val="center"/>
        </w:trPr>
        <w:tc>
          <w:tcPr>
            <w:tcW w:w="3392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7BC5F" w14:textId="5A036AC0" w:rsidR="006B25E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Séance n°4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: </w:t>
            </w:r>
            <w:r>
              <w:rPr>
                <w:color w:val="FFFFFF"/>
              </w:rPr>
              <w:t xml:space="preserve">Réalisation des projets </w:t>
            </w:r>
          </w:p>
        </w:tc>
        <w:tc>
          <w:tcPr>
            <w:tcW w:w="8080" w:type="dxa"/>
            <w:gridSpan w:val="2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A1E56" w14:textId="4BEBFE44" w:rsidR="006B25E5" w:rsidRDefault="00000000" w:rsidP="00ED791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Objectif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color w:val="FFFFFF"/>
              </w:rPr>
              <w:t>Amener les élèves à fabriquer une maquette en respectant leur plan de montage.</w:t>
            </w:r>
          </w:p>
        </w:tc>
        <w:tc>
          <w:tcPr>
            <w:tcW w:w="2466" w:type="dxa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AA614" w14:textId="6CE64C20" w:rsidR="006B25E5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</w:rPr>
              <w:t>Durée</w:t>
            </w:r>
            <w:r w:rsidR="00ED7916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:</w:t>
            </w:r>
            <w:r>
              <w:rPr>
                <w:color w:val="FFFFFF"/>
              </w:rPr>
              <w:t xml:space="preserve"> 60 min</w:t>
            </w:r>
          </w:p>
        </w:tc>
      </w:tr>
      <w:tr w:rsidR="006B25E5" w14:paraId="31260E0E" w14:textId="77777777" w:rsidTr="00474425">
        <w:trPr>
          <w:trHeight w:val="492"/>
          <w:jc w:val="center"/>
        </w:trPr>
        <w:tc>
          <w:tcPr>
            <w:tcW w:w="2400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A4FD" w14:textId="77777777" w:rsidR="006B25E5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Déroulement </w:t>
            </w:r>
          </w:p>
        </w:tc>
        <w:tc>
          <w:tcPr>
            <w:tcW w:w="992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65B1F" w14:textId="77777777" w:rsidR="006B25E5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Durée</w:t>
            </w:r>
          </w:p>
        </w:tc>
        <w:tc>
          <w:tcPr>
            <w:tcW w:w="127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28C9B" w14:textId="77777777" w:rsidR="006B25E5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Organisation</w:t>
            </w:r>
          </w:p>
        </w:tc>
        <w:tc>
          <w:tcPr>
            <w:tcW w:w="6804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8CFB5" w14:textId="77777777" w:rsidR="006B25E5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Consignes/ tâches</w:t>
            </w:r>
          </w:p>
        </w:tc>
        <w:tc>
          <w:tcPr>
            <w:tcW w:w="2466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50B7A" w14:textId="77777777" w:rsidR="006B25E5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Matériel </w:t>
            </w:r>
          </w:p>
        </w:tc>
      </w:tr>
      <w:tr w:rsidR="006B25E5" w14:paraId="6CEE6CA5" w14:textId="77777777" w:rsidTr="00474425">
        <w:trPr>
          <w:trHeight w:val="1070"/>
          <w:jc w:val="center"/>
        </w:trPr>
        <w:tc>
          <w:tcPr>
            <w:tcW w:w="24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5F48C" w14:textId="5E65A4F2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1</w:t>
            </w:r>
            <w:r>
              <w:rPr>
                <w:b/>
              </w:rPr>
              <w:t xml:space="preserve"> </w:t>
            </w:r>
            <w:r w:rsidR="00000000">
              <w:rPr>
                <w:b/>
              </w:rPr>
              <w:t xml:space="preserve">: </w:t>
            </w:r>
            <w:r w:rsidR="00000000">
              <w:t xml:space="preserve">Point collectif 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360F2" w14:textId="4E1A8211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5</w:t>
            </w:r>
            <w:r w:rsidR="00474425">
              <w:t xml:space="preserve"> </w:t>
            </w:r>
            <w:r w:rsidRPr="00474425">
              <w:t>min</w:t>
            </w: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B05B3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Collectif</w:t>
            </w:r>
          </w:p>
          <w:p w14:paraId="0F365914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</w:tc>
        <w:tc>
          <w:tcPr>
            <w:tcW w:w="680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41ED2" w14:textId="7A988C15" w:rsidR="006B25E5" w:rsidRPr="00474425" w:rsidRDefault="00000000">
            <w:pPr>
              <w:widowControl w:val="0"/>
              <w:spacing w:line="240" w:lineRule="auto"/>
            </w:pPr>
            <w:r w:rsidRPr="00474425">
              <w:t>Redistribuer son affiche à chaque groupe et rappeler l’objectif</w:t>
            </w:r>
            <w:r w:rsidR="00ED7916" w:rsidRPr="00474425">
              <w:t xml:space="preserve"> </w:t>
            </w:r>
            <w:r w:rsidRPr="00474425">
              <w:t>:</w:t>
            </w:r>
          </w:p>
          <w:p w14:paraId="072F4D62" w14:textId="77777777" w:rsidR="006B25E5" w:rsidRPr="00474425" w:rsidRDefault="00000000">
            <w:pPr>
              <w:widowControl w:val="0"/>
              <w:spacing w:line="240" w:lineRule="auto"/>
              <w:rPr>
                <w:i/>
                <w:color w:val="E69138"/>
              </w:rPr>
            </w:pPr>
            <w:r w:rsidRPr="00474425">
              <w:rPr>
                <w:i/>
                <w:color w:val="E69138"/>
              </w:rPr>
              <w:t>“Vous devez réaliser un objet permettant de faire flotter un objet qui coule habituellement. J’ai posé sur les tables tout le matériel que vous m’aviez demandé”</w:t>
            </w:r>
          </w:p>
        </w:tc>
        <w:tc>
          <w:tcPr>
            <w:tcW w:w="2466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850C3" w14:textId="77777777" w:rsidR="006B25E5" w:rsidRPr="00474425" w:rsidRDefault="006B25E5">
            <w:pPr>
              <w:widowControl w:val="0"/>
              <w:spacing w:line="240" w:lineRule="auto"/>
              <w:jc w:val="center"/>
            </w:pPr>
          </w:p>
          <w:p w14:paraId="05FF3078" w14:textId="77777777" w:rsidR="006B25E5" w:rsidRPr="00474425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474425">
              <w:t>Bouteille d’eau en plastique, bois, tissus, corde…</w:t>
            </w:r>
          </w:p>
          <w:p w14:paraId="29F32717" w14:textId="77777777" w:rsidR="006B25E5" w:rsidRPr="00474425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474425">
              <w:t>Grand bac rempli d’eau</w:t>
            </w:r>
          </w:p>
          <w:p w14:paraId="702F595F" w14:textId="5574BD8C" w:rsidR="006B25E5" w:rsidRPr="00474425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474425">
              <w:t xml:space="preserve">Figurines </w:t>
            </w:r>
            <w:r w:rsidR="00ED7916" w:rsidRPr="00474425">
              <w:t>personnages qui</w:t>
            </w:r>
            <w:r w:rsidRPr="00474425">
              <w:t xml:space="preserve"> coulent.</w:t>
            </w:r>
          </w:p>
          <w:p w14:paraId="63847E4E" w14:textId="77777777" w:rsidR="006B25E5" w:rsidRPr="00ED7916" w:rsidRDefault="006B25E5">
            <w:pPr>
              <w:widowControl w:val="0"/>
              <w:spacing w:line="240" w:lineRule="auto"/>
              <w:ind w:left="720"/>
              <w:rPr>
                <w:sz w:val="18"/>
                <w:szCs w:val="18"/>
              </w:rPr>
            </w:pPr>
          </w:p>
        </w:tc>
      </w:tr>
      <w:tr w:rsidR="006B25E5" w14:paraId="33AD5613" w14:textId="77777777" w:rsidTr="00474425">
        <w:trPr>
          <w:trHeight w:val="420"/>
          <w:jc w:val="center"/>
        </w:trPr>
        <w:tc>
          <w:tcPr>
            <w:tcW w:w="24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AEEE1" w14:textId="4EC01647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  <w:r w:rsidR="00000000">
              <w:rPr>
                <w:b/>
              </w:rPr>
              <w:t xml:space="preserve">: </w:t>
            </w:r>
            <w:r w:rsidR="00000000">
              <w:t>Réalisation des projets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AE7CF" w14:textId="69FC9872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45</w:t>
            </w:r>
            <w:r w:rsidR="00474425">
              <w:t xml:space="preserve"> </w:t>
            </w:r>
            <w:r w:rsidRPr="00474425">
              <w:t xml:space="preserve">min </w:t>
            </w: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BC146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En groupe</w:t>
            </w:r>
          </w:p>
        </w:tc>
        <w:tc>
          <w:tcPr>
            <w:tcW w:w="680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2626F" w14:textId="77777777" w:rsidR="006B25E5" w:rsidRPr="00474425" w:rsidRDefault="00000000">
            <w:pPr>
              <w:widowControl w:val="0"/>
              <w:spacing w:line="240" w:lineRule="auto"/>
              <w:jc w:val="both"/>
            </w:pPr>
            <w:r w:rsidRPr="00474425">
              <w:t>Les élèves construisent en groupe leur projet grâce au matériel mis à disposition.</w:t>
            </w:r>
          </w:p>
        </w:tc>
        <w:tc>
          <w:tcPr>
            <w:tcW w:w="2466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72B85" w14:textId="77777777" w:rsidR="006B25E5" w:rsidRDefault="006B25E5">
            <w:pPr>
              <w:widowControl w:val="0"/>
              <w:spacing w:line="240" w:lineRule="auto"/>
              <w:jc w:val="center"/>
            </w:pPr>
          </w:p>
        </w:tc>
      </w:tr>
      <w:tr w:rsidR="006B25E5" w14:paraId="74DF77EF" w14:textId="77777777" w:rsidTr="00474425">
        <w:trPr>
          <w:trHeight w:val="690"/>
          <w:jc w:val="center"/>
        </w:trPr>
        <w:tc>
          <w:tcPr>
            <w:tcW w:w="240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BD8B1" w14:textId="0072AEB2" w:rsidR="006B25E5" w:rsidRDefault="00ED791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Étape</w:t>
            </w:r>
            <w:r w:rsidR="00000000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  <w:r w:rsidR="00000000">
              <w:rPr>
                <w:b/>
              </w:rPr>
              <w:t xml:space="preserve">: </w:t>
            </w:r>
            <w:r w:rsidR="00000000">
              <w:t>Vérification de la flottabilité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4C435" w14:textId="1A713831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>5</w:t>
            </w:r>
            <w:r w:rsidR="00474425">
              <w:t xml:space="preserve"> </w:t>
            </w:r>
            <w:r w:rsidRPr="00474425">
              <w:t>min</w:t>
            </w:r>
          </w:p>
        </w:tc>
        <w:tc>
          <w:tcPr>
            <w:tcW w:w="127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81127" w14:textId="77777777" w:rsidR="006B25E5" w:rsidRPr="00474425" w:rsidRDefault="00000000">
            <w:pPr>
              <w:widowControl w:val="0"/>
              <w:spacing w:line="240" w:lineRule="auto"/>
              <w:jc w:val="center"/>
            </w:pPr>
            <w:r w:rsidRPr="00474425">
              <w:t xml:space="preserve">Collectif </w:t>
            </w:r>
          </w:p>
        </w:tc>
        <w:tc>
          <w:tcPr>
            <w:tcW w:w="680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6CE39" w14:textId="75347A36" w:rsidR="006B25E5" w:rsidRPr="00474425" w:rsidRDefault="00000000">
            <w:pPr>
              <w:widowControl w:val="0"/>
              <w:spacing w:line="240" w:lineRule="auto"/>
            </w:pPr>
            <w:r w:rsidRPr="00474425">
              <w:t xml:space="preserve">Dans un grand bac d’eau, les élèves testent leur réalisation, D’abord seul pour vérifier la flottabilité, puis en plaçant un objet qui coule </w:t>
            </w:r>
            <w:r w:rsidR="00ED7916" w:rsidRPr="00474425">
              <w:t>par-dessus</w:t>
            </w:r>
            <w:r w:rsidRPr="00474425">
              <w:t xml:space="preserve"> (Figurine personnages).</w:t>
            </w:r>
          </w:p>
        </w:tc>
        <w:tc>
          <w:tcPr>
            <w:tcW w:w="2466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3E5E" w14:textId="77777777" w:rsidR="006B25E5" w:rsidRDefault="006B25E5">
            <w:pPr>
              <w:widowControl w:val="0"/>
              <w:spacing w:line="240" w:lineRule="auto"/>
            </w:pPr>
          </w:p>
        </w:tc>
      </w:tr>
    </w:tbl>
    <w:p w14:paraId="3F4DBAAD" w14:textId="77777777" w:rsidR="006B25E5" w:rsidRDefault="006B25E5" w:rsidP="00474425"/>
    <w:sectPr w:rsidR="006B25E5" w:rsidSect="00474425">
      <w:footerReference w:type="default" r:id="rId7"/>
      <w:pgSz w:w="16834" w:h="11909" w:orient="landscape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2FC6" w14:textId="77777777" w:rsidR="00D851B0" w:rsidRDefault="00D851B0">
      <w:pPr>
        <w:spacing w:line="240" w:lineRule="auto"/>
      </w:pPr>
      <w:r>
        <w:separator/>
      </w:r>
    </w:p>
  </w:endnote>
  <w:endnote w:type="continuationSeparator" w:id="0">
    <w:p w14:paraId="03954EED" w14:textId="77777777" w:rsidR="00D851B0" w:rsidRDefault="00D8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E586" w14:textId="5D05B639" w:rsidR="00474425" w:rsidRPr="00474425" w:rsidRDefault="00474425" w:rsidP="00474425">
    <w:pPr>
      <w:pStyle w:val="Pieddepage"/>
      <w:jc w:val="right"/>
      <w:rPr>
        <w:sz w:val="24"/>
        <w:szCs w:val="24"/>
      </w:rPr>
    </w:pPr>
    <w:r w:rsidRPr="00474425">
      <w:rPr>
        <w:sz w:val="24"/>
        <w:szCs w:val="24"/>
      </w:rPr>
      <w:t xml:space="preserve">Page </w:t>
    </w:r>
    <w:r w:rsidRPr="00474425">
      <w:rPr>
        <w:sz w:val="24"/>
        <w:szCs w:val="24"/>
      </w:rPr>
      <w:fldChar w:fldCharType="begin"/>
    </w:r>
    <w:r w:rsidRPr="00474425">
      <w:rPr>
        <w:sz w:val="24"/>
        <w:szCs w:val="24"/>
      </w:rPr>
      <w:instrText xml:space="preserve"> PAGE </w:instrText>
    </w:r>
    <w:r w:rsidRPr="00474425">
      <w:rPr>
        <w:sz w:val="24"/>
        <w:szCs w:val="24"/>
      </w:rPr>
      <w:fldChar w:fldCharType="separate"/>
    </w:r>
    <w:r w:rsidRPr="00474425">
      <w:rPr>
        <w:noProof/>
        <w:sz w:val="24"/>
        <w:szCs w:val="24"/>
      </w:rPr>
      <w:t>4</w:t>
    </w:r>
    <w:r w:rsidRPr="00474425">
      <w:rPr>
        <w:sz w:val="24"/>
        <w:szCs w:val="24"/>
      </w:rPr>
      <w:fldChar w:fldCharType="end"/>
    </w:r>
    <w:r w:rsidRPr="00474425">
      <w:rPr>
        <w:sz w:val="24"/>
        <w:szCs w:val="24"/>
      </w:rPr>
      <w:t xml:space="preserve"> sur </w:t>
    </w:r>
    <w:r w:rsidRPr="00474425">
      <w:rPr>
        <w:sz w:val="24"/>
        <w:szCs w:val="24"/>
      </w:rPr>
      <w:fldChar w:fldCharType="begin"/>
    </w:r>
    <w:r w:rsidRPr="00474425">
      <w:rPr>
        <w:sz w:val="24"/>
        <w:szCs w:val="24"/>
      </w:rPr>
      <w:instrText xml:space="preserve"> NUMPAGES </w:instrText>
    </w:r>
    <w:r w:rsidRPr="00474425">
      <w:rPr>
        <w:sz w:val="24"/>
        <w:szCs w:val="24"/>
      </w:rPr>
      <w:fldChar w:fldCharType="separate"/>
    </w:r>
    <w:r w:rsidRPr="00474425">
      <w:rPr>
        <w:noProof/>
        <w:sz w:val="24"/>
        <w:szCs w:val="24"/>
      </w:rPr>
      <w:t>5</w:t>
    </w:r>
    <w:r w:rsidRPr="0047442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725B" w14:textId="77777777" w:rsidR="00D851B0" w:rsidRDefault="00D851B0">
      <w:pPr>
        <w:spacing w:line="240" w:lineRule="auto"/>
      </w:pPr>
      <w:r>
        <w:separator/>
      </w:r>
    </w:p>
  </w:footnote>
  <w:footnote w:type="continuationSeparator" w:id="0">
    <w:p w14:paraId="77876946" w14:textId="77777777" w:rsidR="00D851B0" w:rsidRDefault="00D8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C9"/>
    <w:multiLevelType w:val="multilevel"/>
    <w:tmpl w:val="AC6C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D363F9"/>
    <w:multiLevelType w:val="multilevel"/>
    <w:tmpl w:val="101C6F0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18331D"/>
    <w:multiLevelType w:val="multilevel"/>
    <w:tmpl w:val="17AA2C8A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5A68B6"/>
    <w:multiLevelType w:val="multilevel"/>
    <w:tmpl w:val="B12A0B4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1B04B4"/>
    <w:multiLevelType w:val="multilevel"/>
    <w:tmpl w:val="56DC8AA2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5239BB"/>
    <w:multiLevelType w:val="multilevel"/>
    <w:tmpl w:val="DF845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515F4C"/>
    <w:multiLevelType w:val="multilevel"/>
    <w:tmpl w:val="45ECDA9A"/>
    <w:lvl w:ilvl="0">
      <w:start w:val="1"/>
      <w:numFmt w:val="bullet"/>
      <w:lvlText w:val="-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5A2DC7"/>
    <w:multiLevelType w:val="multilevel"/>
    <w:tmpl w:val="ED6032DE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DE7CD3"/>
    <w:multiLevelType w:val="multilevel"/>
    <w:tmpl w:val="DC1241D8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643141"/>
    <w:multiLevelType w:val="multilevel"/>
    <w:tmpl w:val="9BA8EA20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8943903">
    <w:abstractNumId w:val="6"/>
  </w:num>
  <w:num w:numId="2" w16cid:durableId="1158419273">
    <w:abstractNumId w:val="4"/>
  </w:num>
  <w:num w:numId="3" w16cid:durableId="405803459">
    <w:abstractNumId w:val="0"/>
  </w:num>
  <w:num w:numId="4" w16cid:durableId="134378975">
    <w:abstractNumId w:val="7"/>
  </w:num>
  <w:num w:numId="5" w16cid:durableId="577207177">
    <w:abstractNumId w:val="9"/>
  </w:num>
  <w:num w:numId="6" w16cid:durableId="832989480">
    <w:abstractNumId w:val="8"/>
  </w:num>
  <w:num w:numId="7" w16cid:durableId="1915242636">
    <w:abstractNumId w:val="3"/>
  </w:num>
  <w:num w:numId="8" w16cid:durableId="360325534">
    <w:abstractNumId w:val="5"/>
  </w:num>
  <w:num w:numId="9" w16cid:durableId="1600991280">
    <w:abstractNumId w:val="1"/>
  </w:num>
  <w:num w:numId="10" w16cid:durableId="61826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E5"/>
    <w:rsid w:val="00257750"/>
    <w:rsid w:val="00474425"/>
    <w:rsid w:val="006B25E5"/>
    <w:rsid w:val="00D851B0"/>
    <w:rsid w:val="00E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13202"/>
  <w15:docId w15:val="{1F4CDB17-DF8C-4C45-B723-4445F41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7442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425"/>
  </w:style>
  <w:style w:type="paragraph" w:styleId="Pieddepage">
    <w:name w:val="footer"/>
    <w:basedOn w:val="Normal"/>
    <w:link w:val="PieddepageCar"/>
    <w:uiPriority w:val="99"/>
    <w:unhideWhenUsed/>
    <w:rsid w:val="0047442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2022-12-05T11:23:00Z</dcterms:created>
  <dcterms:modified xsi:type="dcterms:W3CDTF">2022-12-05T11:23:00Z</dcterms:modified>
</cp:coreProperties>
</file>